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C8F" w:rsidRDefault="008F085C" w:rsidP="00DF19E0">
      <w:pPr>
        <w:spacing w:after="0"/>
        <w:jc w:val="center"/>
        <w:rPr>
          <w:b/>
          <w:sz w:val="32"/>
          <w:szCs w:val="32"/>
        </w:rPr>
      </w:pPr>
      <w:r>
        <w:rPr>
          <w:b/>
          <w:sz w:val="32"/>
          <w:szCs w:val="32"/>
        </w:rPr>
        <w:t>Vancouver/</w:t>
      </w:r>
      <w:r w:rsidR="006C5067" w:rsidRPr="004F7238">
        <w:rPr>
          <w:b/>
          <w:sz w:val="32"/>
          <w:szCs w:val="32"/>
        </w:rPr>
        <w:t>Clark County COC Programs Monitoring Policies and Procedures</w:t>
      </w:r>
    </w:p>
    <w:p w:rsidR="00DF19E0" w:rsidRPr="00DF19E0" w:rsidRDefault="00682407" w:rsidP="00DF19E0">
      <w:pPr>
        <w:spacing w:after="0"/>
        <w:jc w:val="center"/>
        <w:rPr>
          <w:sz w:val="24"/>
          <w:szCs w:val="24"/>
        </w:rPr>
      </w:pPr>
      <w:r>
        <w:rPr>
          <w:sz w:val="24"/>
          <w:szCs w:val="24"/>
        </w:rPr>
        <w:t>Updated: 7</w:t>
      </w:r>
      <w:r w:rsidR="007E328E">
        <w:rPr>
          <w:sz w:val="24"/>
          <w:szCs w:val="24"/>
        </w:rPr>
        <w:t>.20</w:t>
      </w:r>
      <w:r>
        <w:rPr>
          <w:sz w:val="24"/>
          <w:szCs w:val="24"/>
        </w:rPr>
        <w:t>.2016</w:t>
      </w:r>
    </w:p>
    <w:p w:rsidR="007D5B93" w:rsidRPr="00D6538C" w:rsidRDefault="007D5B93" w:rsidP="007D5B93">
      <w:pPr>
        <w:pStyle w:val="ListParagraph"/>
        <w:numPr>
          <w:ilvl w:val="0"/>
          <w:numId w:val="1"/>
        </w:numPr>
        <w:ind w:hanging="720"/>
        <w:rPr>
          <w:b/>
          <w:sz w:val="24"/>
          <w:szCs w:val="24"/>
        </w:rPr>
      </w:pPr>
      <w:r w:rsidRPr="00D6538C">
        <w:rPr>
          <w:b/>
          <w:sz w:val="24"/>
          <w:szCs w:val="24"/>
        </w:rPr>
        <w:t>SCOPE AND PURPOSE</w:t>
      </w:r>
    </w:p>
    <w:p w:rsidR="007D5B93" w:rsidRPr="00D6538C" w:rsidRDefault="006C5067">
      <w:pPr>
        <w:rPr>
          <w:sz w:val="24"/>
          <w:szCs w:val="24"/>
        </w:rPr>
      </w:pPr>
      <w:r w:rsidRPr="00D6538C">
        <w:rPr>
          <w:sz w:val="24"/>
          <w:szCs w:val="24"/>
        </w:rPr>
        <w:t xml:space="preserve">The </w:t>
      </w:r>
      <w:r w:rsidR="008F085C">
        <w:rPr>
          <w:sz w:val="24"/>
          <w:szCs w:val="24"/>
        </w:rPr>
        <w:t>Vancouver/</w:t>
      </w:r>
      <w:r w:rsidRPr="00D6538C">
        <w:rPr>
          <w:sz w:val="24"/>
          <w:szCs w:val="24"/>
        </w:rPr>
        <w:t>Clark County Continuum of Care (COC) monitoring policies and procedures apply to all COC fun</w:t>
      </w:r>
      <w:r w:rsidR="007D5B93" w:rsidRPr="00D6538C">
        <w:rPr>
          <w:sz w:val="24"/>
          <w:szCs w:val="24"/>
        </w:rPr>
        <w:t xml:space="preserve">ded programs. </w:t>
      </w:r>
      <w:r w:rsidRPr="00D6538C">
        <w:rPr>
          <w:sz w:val="24"/>
          <w:szCs w:val="24"/>
        </w:rPr>
        <w:t xml:space="preserve">The policy applies to the monitoring of COC grantees. The purpose of this policy is to define </w:t>
      </w:r>
      <w:r w:rsidR="007D5B93" w:rsidRPr="00D6538C">
        <w:rPr>
          <w:sz w:val="24"/>
          <w:szCs w:val="24"/>
        </w:rPr>
        <w:t xml:space="preserve">a process for monitoring. Monitoring will be performed in accordance with grant requirements and best practices, which </w:t>
      </w:r>
      <w:r w:rsidR="009A1155">
        <w:rPr>
          <w:sz w:val="24"/>
          <w:szCs w:val="24"/>
        </w:rPr>
        <w:t>may include</w:t>
      </w:r>
      <w:r w:rsidR="007D5B93" w:rsidRPr="00D6538C">
        <w:rPr>
          <w:sz w:val="24"/>
          <w:szCs w:val="24"/>
        </w:rPr>
        <w:t xml:space="preserve"> administrative, financial and programmatic components.</w:t>
      </w:r>
    </w:p>
    <w:p w:rsidR="007D5B93" w:rsidRPr="00D6538C" w:rsidRDefault="007D5B93">
      <w:pPr>
        <w:rPr>
          <w:sz w:val="24"/>
          <w:szCs w:val="24"/>
        </w:rPr>
      </w:pPr>
      <w:r w:rsidRPr="00D6538C">
        <w:rPr>
          <w:sz w:val="24"/>
          <w:szCs w:val="24"/>
        </w:rPr>
        <w:t xml:space="preserve">Monitoring is the observation and review of a service facility, its staff, its </w:t>
      </w:r>
      <w:r w:rsidR="009A1155">
        <w:rPr>
          <w:sz w:val="24"/>
          <w:szCs w:val="24"/>
        </w:rPr>
        <w:t>files</w:t>
      </w:r>
      <w:r w:rsidRPr="00D6538C">
        <w:rPr>
          <w:sz w:val="24"/>
          <w:szCs w:val="24"/>
        </w:rPr>
        <w:t xml:space="preserve"> and sometimes consumers receiving services. It is intended to gather information about the way a</w:t>
      </w:r>
      <w:r w:rsidR="009A1155">
        <w:rPr>
          <w:sz w:val="24"/>
          <w:szCs w:val="24"/>
        </w:rPr>
        <w:t xml:space="preserve"> program</w:t>
      </w:r>
      <w:r w:rsidRPr="00D6538C">
        <w:rPr>
          <w:sz w:val="24"/>
          <w:szCs w:val="24"/>
        </w:rPr>
        <w:t xml:space="preserve"> functions. It identifies </w:t>
      </w:r>
      <w:r w:rsidR="009A1155">
        <w:rPr>
          <w:sz w:val="24"/>
          <w:szCs w:val="24"/>
        </w:rPr>
        <w:t>program</w:t>
      </w:r>
      <w:r w:rsidRPr="00D6538C">
        <w:rPr>
          <w:sz w:val="24"/>
          <w:szCs w:val="24"/>
        </w:rPr>
        <w:t xml:space="preserve"> policies and practices, analyzes how they affect the operations and consumers and asks how they can be changes to improve operational efficiencies and services provided to consumers. Monitoring usually focuses on practices and finding patterns as opposed to one time occurrences, looking at business and se</w:t>
      </w:r>
      <w:r w:rsidR="009A1155">
        <w:rPr>
          <w:sz w:val="24"/>
          <w:szCs w:val="24"/>
        </w:rPr>
        <w:t>rvice delivery in the aggregate.</w:t>
      </w:r>
    </w:p>
    <w:p w:rsidR="007D5B93" w:rsidRPr="00D6538C" w:rsidRDefault="007D5B93">
      <w:pPr>
        <w:rPr>
          <w:sz w:val="24"/>
          <w:szCs w:val="24"/>
        </w:rPr>
      </w:pPr>
      <w:r w:rsidRPr="00D6538C">
        <w:rPr>
          <w:sz w:val="24"/>
          <w:szCs w:val="24"/>
        </w:rPr>
        <w:t>Monitoring should have a high degree of organization, formality and objectivity in the investigation, documentation and use of information and is based on the idea that presenting objective, detailed evidence about business operations and services provides the best information about how an agency is meeting statutory, regulatory and contractual obligations and identifies is changes are necessary to meet administrative and practice standards. An organized and formalized process reduces objections about preparedness and knowledge of the review team and allows for targeted technical assistance.</w:t>
      </w:r>
    </w:p>
    <w:p w:rsidR="007D5B93" w:rsidRPr="00D6538C" w:rsidRDefault="007D5B93">
      <w:pPr>
        <w:rPr>
          <w:b/>
          <w:sz w:val="24"/>
          <w:szCs w:val="24"/>
        </w:rPr>
      </w:pPr>
      <w:r w:rsidRPr="00D6538C">
        <w:rPr>
          <w:b/>
          <w:sz w:val="24"/>
          <w:szCs w:val="24"/>
        </w:rPr>
        <w:t xml:space="preserve">2. </w:t>
      </w:r>
      <w:r w:rsidR="004F7238" w:rsidRPr="00D6538C">
        <w:rPr>
          <w:b/>
          <w:sz w:val="24"/>
          <w:szCs w:val="24"/>
        </w:rPr>
        <w:tab/>
      </w:r>
      <w:r w:rsidRPr="00D6538C">
        <w:rPr>
          <w:b/>
          <w:sz w:val="24"/>
          <w:szCs w:val="24"/>
        </w:rPr>
        <w:t>TYPES OF MONITORING</w:t>
      </w:r>
    </w:p>
    <w:p w:rsidR="007D5B93" w:rsidRPr="00D6538C" w:rsidRDefault="007D5B93" w:rsidP="007D5B93">
      <w:pPr>
        <w:ind w:left="720" w:hanging="450"/>
        <w:rPr>
          <w:sz w:val="24"/>
          <w:szCs w:val="24"/>
        </w:rPr>
      </w:pPr>
      <w:r w:rsidRPr="00D6538C">
        <w:rPr>
          <w:sz w:val="24"/>
          <w:szCs w:val="24"/>
        </w:rPr>
        <w:t>2.1</w:t>
      </w:r>
      <w:r w:rsidR="00643EAC">
        <w:rPr>
          <w:sz w:val="24"/>
          <w:szCs w:val="24"/>
        </w:rPr>
        <w:t>.</w:t>
      </w:r>
      <w:r w:rsidRPr="00D6538C">
        <w:rPr>
          <w:sz w:val="24"/>
          <w:szCs w:val="24"/>
        </w:rPr>
        <w:tab/>
        <w:t>Routine On-Site monitoring: A review of performance outcomes, quality, documentation of services, file review, contract compliance, funder compliance and may include financial monitoring.</w:t>
      </w:r>
    </w:p>
    <w:p w:rsidR="007D5B93" w:rsidRPr="00D6538C" w:rsidRDefault="007D5B93" w:rsidP="007D5B93">
      <w:pPr>
        <w:ind w:left="720" w:hanging="450"/>
        <w:rPr>
          <w:sz w:val="24"/>
          <w:szCs w:val="24"/>
        </w:rPr>
      </w:pPr>
      <w:r w:rsidRPr="00D6538C">
        <w:rPr>
          <w:sz w:val="24"/>
          <w:szCs w:val="24"/>
        </w:rPr>
        <w:t>2.2</w:t>
      </w:r>
      <w:r w:rsidR="00643EAC">
        <w:rPr>
          <w:sz w:val="24"/>
          <w:szCs w:val="24"/>
        </w:rPr>
        <w:t>.</w:t>
      </w:r>
      <w:r w:rsidRPr="00D6538C">
        <w:rPr>
          <w:sz w:val="24"/>
          <w:szCs w:val="24"/>
        </w:rPr>
        <w:t xml:space="preserve"> </w:t>
      </w:r>
      <w:r w:rsidR="00DF19E0">
        <w:rPr>
          <w:sz w:val="24"/>
          <w:szCs w:val="24"/>
        </w:rPr>
        <w:tab/>
      </w:r>
      <w:r w:rsidRPr="00D6538C">
        <w:rPr>
          <w:sz w:val="24"/>
          <w:szCs w:val="24"/>
        </w:rPr>
        <w:t>Targeted On-site monitoring: An investigation of a</w:t>
      </w:r>
      <w:r w:rsidR="00BF4B61" w:rsidRPr="00D6538C">
        <w:rPr>
          <w:sz w:val="24"/>
          <w:szCs w:val="24"/>
        </w:rPr>
        <w:t xml:space="preserve"> specific problem or risk area brought to the attention of the COC Steering Committee. A targeted monitoring may be triggered by the following: Questionable death or serious injury of a consumer, report of exploitation of consumer, report of waste, fraud and abuse, </w:t>
      </w:r>
      <w:r w:rsidR="00FF40F9">
        <w:rPr>
          <w:sz w:val="24"/>
          <w:szCs w:val="24"/>
        </w:rPr>
        <w:t>r</w:t>
      </w:r>
      <w:r w:rsidR="00BF4B61" w:rsidRPr="00D6538C">
        <w:rPr>
          <w:sz w:val="24"/>
          <w:szCs w:val="24"/>
        </w:rPr>
        <w:t>eport of violations of law or regulation.</w:t>
      </w:r>
    </w:p>
    <w:p w:rsidR="004F7238" w:rsidRPr="00D6538C" w:rsidRDefault="004F7238" w:rsidP="004F7238">
      <w:pPr>
        <w:rPr>
          <w:b/>
          <w:sz w:val="24"/>
          <w:szCs w:val="24"/>
        </w:rPr>
      </w:pPr>
      <w:r w:rsidRPr="00D6538C">
        <w:rPr>
          <w:b/>
          <w:sz w:val="24"/>
          <w:szCs w:val="24"/>
        </w:rPr>
        <w:t xml:space="preserve">3. </w:t>
      </w:r>
      <w:r w:rsidRPr="00D6538C">
        <w:rPr>
          <w:b/>
          <w:sz w:val="24"/>
          <w:szCs w:val="24"/>
        </w:rPr>
        <w:tab/>
        <w:t>ROLES and RESPONSIBILITIES</w:t>
      </w:r>
    </w:p>
    <w:p w:rsidR="004F7238" w:rsidRPr="00D6538C" w:rsidRDefault="004F7238" w:rsidP="004F7238">
      <w:pPr>
        <w:ind w:left="720" w:hanging="450"/>
        <w:rPr>
          <w:sz w:val="24"/>
          <w:szCs w:val="24"/>
        </w:rPr>
      </w:pPr>
      <w:r w:rsidRPr="00D6538C">
        <w:rPr>
          <w:sz w:val="24"/>
          <w:szCs w:val="24"/>
        </w:rPr>
        <w:lastRenderedPageBreak/>
        <w:t>3.1</w:t>
      </w:r>
      <w:r w:rsidR="00643EAC">
        <w:rPr>
          <w:sz w:val="24"/>
          <w:szCs w:val="24"/>
        </w:rPr>
        <w:t>.</w:t>
      </w:r>
      <w:r w:rsidRPr="00D6538C">
        <w:rPr>
          <w:sz w:val="24"/>
          <w:szCs w:val="24"/>
        </w:rPr>
        <w:tab/>
        <w:t xml:space="preserve">COC Steering Committee: Is responsible for ensuring program compliance and performance. </w:t>
      </w:r>
    </w:p>
    <w:p w:rsidR="00074FF9" w:rsidRPr="00D6538C" w:rsidRDefault="00074FF9" w:rsidP="004F7238">
      <w:pPr>
        <w:ind w:left="720" w:hanging="450"/>
        <w:rPr>
          <w:sz w:val="24"/>
          <w:szCs w:val="24"/>
        </w:rPr>
      </w:pPr>
      <w:r w:rsidRPr="00D6538C">
        <w:rPr>
          <w:sz w:val="24"/>
          <w:szCs w:val="24"/>
        </w:rPr>
        <w:t>3.2</w:t>
      </w:r>
      <w:r w:rsidR="00643EAC">
        <w:rPr>
          <w:sz w:val="24"/>
          <w:szCs w:val="24"/>
        </w:rPr>
        <w:t>.</w:t>
      </w:r>
      <w:r w:rsidRPr="00D6538C">
        <w:rPr>
          <w:sz w:val="24"/>
          <w:szCs w:val="24"/>
        </w:rPr>
        <w:t xml:space="preserve"> </w:t>
      </w:r>
      <w:r w:rsidRPr="00D6538C">
        <w:rPr>
          <w:sz w:val="24"/>
          <w:szCs w:val="24"/>
        </w:rPr>
        <w:tab/>
        <w:t>Council for the Homeless: Is the administrative body of the COC and provides support to the entities performing the monitoring visits and providing monitoring responses.</w:t>
      </w:r>
    </w:p>
    <w:p w:rsidR="00074FF9" w:rsidRPr="00D6538C" w:rsidRDefault="00074FF9" w:rsidP="00DF19E0">
      <w:pPr>
        <w:ind w:left="720" w:hanging="450"/>
        <w:rPr>
          <w:sz w:val="24"/>
          <w:szCs w:val="24"/>
        </w:rPr>
      </w:pPr>
      <w:r w:rsidRPr="00D6538C">
        <w:rPr>
          <w:sz w:val="24"/>
          <w:szCs w:val="24"/>
        </w:rPr>
        <w:t>3.3</w:t>
      </w:r>
      <w:r w:rsidR="00643EAC">
        <w:rPr>
          <w:sz w:val="24"/>
          <w:szCs w:val="24"/>
        </w:rPr>
        <w:t>.</w:t>
      </w:r>
      <w:r w:rsidRPr="00D6538C">
        <w:rPr>
          <w:sz w:val="24"/>
          <w:szCs w:val="24"/>
        </w:rPr>
        <w:t xml:space="preserve"> </w:t>
      </w:r>
      <w:r w:rsidRPr="00D6538C">
        <w:rPr>
          <w:sz w:val="24"/>
          <w:szCs w:val="24"/>
        </w:rPr>
        <w:tab/>
      </w:r>
      <w:r w:rsidR="004F7238" w:rsidRPr="00D6538C">
        <w:rPr>
          <w:sz w:val="24"/>
          <w:szCs w:val="24"/>
        </w:rPr>
        <w:t xml:space="preserve">COC Steering Committee Monitoring </w:t>
      </w:r>
      <w:r w:rsidR="00682407">
        <w:rPr>
          <w:sz w:val="24"/>
          <w:szCs w:val="24"/>
        </w:rPr>
        <w:t>Task Force</w:t>
      </w:r>
      <w:r w:rsidR="004F7238" w:rsidRPr="00D6538C">
        <w:rPr>
          <w:sz w:val="24"/>
          <w:szCs w:val="24"/>
        </w:rPr>
        <w:t xml:space="preserve">: Is responsible for monitoring COC programs for compliance and performance and providing the information to the COC Steering Committee. The </w:t>
      </w:r>
      <w:r w:rsidR="00AE662F">
        <w:rPr>
          <w:sz w:val="24"/>
          <w:szCs w:val="24"/>
        </w:rPr>
        <w:t>Task Force</w:t>
      </w:r>
      <w:r w:rsidR="004F7238" w:rsidRPr="00D6538C">
        <w:rPr>
          <w:sz w:val="24"/>
          <w:szCs w:val="24"/>
        </w:rPr>
        <w:t xml:space="preserve"> </w:t>
      </w:r>
      <w:r w:rsidR="00AE662F">
        <w:rPr>
          <w:sz w:val="24"/>
          <w:szCs w:val="24"/>
        </w:rPr>
        <w:t xml:space="preserve">develops programmatic and performance measurement based questions for programs to answer, then scores the answers based on pre-determined scoring scales. The Task Force also </w:t>
      </w:r>
      <w:r w:rsidR="004F7238" w:rsidRPr="00D6538C">
        <w:rPr>
          <w:sz w:val="24"/>
          <w:szCs w:val="24"/>
        </w:rPr>
        <w:t>schedules</w:t>
      </w:r>
      <w:r w:rsidR="00AE662F">
        <w:rPr>
          <w:sz w:val="24"/>
          <w:szCs w:val="24"/>
        </w:rPr>
        <w:t>,</w:t>
      </w:r>
      <w:r w:rsidR="004F7238" w:rsidRPr="00D6538C">
        <w:rPr>
          <w:sz w:val="24"/>
          <w:szCs w:val="24"/>
        </w:rPr>
        <w:t xml:space="preserve"> develops on-site monitoring tools, </w:t>
      </w:r>
      <w:r w:rsidR="00AE662F">
        <w:rPr>
          <w:sz w:val="24"/>
          <w:szCs w:val="24"/>
        </w:rPr>
        <w:t xml:space="preserve">and conducts </w:t>
      </w:r>
      <w:r w:rsidR="00AE662F" w:rsidRPr="00D6538C">
        <w:rPr>
          <w:sz w:val="24"/>
          <w:szCs w:val="24"/>
        </w:rPr>
        <w:t>on-site</w:t>
      </w:r>
      <w:r w:rsidR="00AE662F">
        <w:rPr>
          <w:sz w:val="24"/>
          <w:szCs w:val="24"/>
        </w:rPr>
        <w:t xml:space="preserve"> program</w:t>
      </w:r>
      <w:r w:rsidR="00AE662F" w:rsidRPr="00D6538C">
        <w:rPr>
          <w:sz w:val="24"/>
          <w:szCs w:val="24"/>
        </w:rPr>
        <w:t xml:space="preserve"> reviews </w:t>
      </w:r>
      <w:r w:rsidR="00AE662F">
        <w:rPr>
          <w:sz w:val="24"/>
          <w:szCs w:val="24"/>
        </w:rPr>
        <w:t xml:space="preserve">using pre-determined scoring scales </w:t>
      </w:r>
      <w:r w:rsidR="00AE662F" w:rsidRPr="00D6538C">
        <w:rPr>
          <w:sz w:val="24"/>
          <w:szCs w:val="24"/>
        </w:rPr>
        <w:t xml:space="preserve">and </w:t>
      </w:r>
      <w:r w:rsidR="004F7238" w:rsidRPr="00D6538C">
        <w:rPr>
          <w:sz w:val="24"/>
          <w:szCs w:val="24"/>
        </w:rPr>
        <w:t>in conjunction with the Council for the Homeless.</w:t>
      </w:r>
    </w:p>
    <w:p w:rsidR="00074FF9" w:rsidRPr="00D6538C" w:rsidRDefault="00074FF9" w:rsidP="00DF19E0">
      <w:pPr>
        <w:ind w:left="720" w:hanging="720"/>
        <w:rPr>
          <w:b/>
          <w:sz w:val="24"/>
          <w:szCs w:val="24"/>
        </w:rPr>
      </w:pPr>
      <w:r w:rsidRPr="00D6538C">
        <w:rPr>
          <w:b/>
          <w:sz w:val="24"/>
          <w:szCs w:val="24"/>
        </w:rPr>
        <w:t>4.</w:t>
      </w:r>
      <w:r w:rsidRPr="00D6538C">
        <w:rPr>
          <w:b/>
          <w:sz w:val="24"/>
          <w:szCs w:val="24"/>
        </w:rPr>
        <w:tab/>
        <w:t>ON-SITE REVIEWS</w:t>
      </w:r>
    </w:p>
    <w:p w:rsidR="00074FF9" w:rsidRPr="00D6538C" w:rsidRDefault="00074FF9" w:rsidP="004F7238">
      <w:pPr>
        <w:ind w:left="720" w:hanging="450"/>
        <w:rPr>
          <w:sz w:val="24"/>
          <w:szCs w:val="24"/>
        </w:rPr>
      </w:pPr>
      <w:r w:rsidRPr="00D6538C">
        <w:rPr>
          <w:sz w:val="24"/>
          <w:szCs w:val="24"/>
        </w:rPr>
        <w:t>4.1</w:t>
      </w:r>
      <w:r w:rsidR="00643EAC">
        <w:rPr>
          <w:sz w:val="24"/>
          <w:szCs w:val="24"/>
        </w:rPr>
        <w:t>.</w:t>
      </w:r>
      <w:r w:rsidRPr="00D6538C">
        <w:rPr>
          <w:sz w:val="24"/>
          <w:szCs w:val="24"/>
        </w:rPr>
        <w:tab/>
        <w:t xml:space="preserve">Routine On-Site Reviews: The COC Steering Committee Monitoring </w:t>
      </w:r>
      <w:r w:rsidR="00682407">
        <w:rPr>
          <w:sz w:val="24"/>
          <w:szCs w:val="24"/>
        </w:rPr>
        <w:t>Task Force</w:t>
      </w:r>
      <w:r w:rsidRPr="00D6538C">
        <w:rPr>
          <w:sz w:val="24"/>
          <w:szCs w:val="24"/>
        </w:rPr>
        <w:t xml:space="preserve"> will develop an annual schedule of routine on-site reviews for each calendar year.</w:t>
      </w:r>
    </w:p>
    <w:p w:rsidR="00BF4B61" w:rsidRPr="00D6538C" w:rsidRDefault="00074FF9" w:rsidP="00DF19E0">
      <w:pPr>
        <w:ind w:left="720" w:hanging="450"/>
        <w:rPr>
          <w:sz w:val="24"/>
          <w:szCs w:val="24"/>
        </w:rPr>
      </w:pPr>
      <w:r w:rsidRPr="00D6538C">
        <w:rPr>
          <w:sz w:val="24"/>
          <w:szCs w:val="24"/>
        </w:rPr>
        <w:t>4.2</w:t>
      </w:r>
      <w:r w:rsidR="00643EAC">
        <w:rPr>
          <w:sz w:val="24"/>
          <w:szCs w:val="24"/>
        </w:rPr>
        <w:t>.</w:t>
      </w:r>
      <w:r w:rsidRPr="00D6538C">
        <w:rPr>
          <w:sz w:val="24"/>
          <w:szCs w:val="24"/>
        </w:rPr>
        <w:t xml:space="preserve"> </w:t>
      </w:r>
      <w:r w:rsidRPr="00D6538C">
        <w:rPr>
          <w:sz w:val="24"/>
          <w:szCs w:val="24"/>
        </w:rPr>
        <w:tab/>
        <w:t>Targeted: Targeted reviews should be schedule as needed</w:t>
      </w:r>
      <w:r w:rsidR="00BF4B61" w:rsidRPr="00D6538C">
        <w:rPr>
          <w:sz w:val="24"/>
          <w:szCs w:val="24"/>
        </w:rPr>
        <w:t>,</w:t>
      </w:r>
      <w:r w:rsidRPr="00D6538C">
        <w:rPr>
          <w:sz w:val="24"/>
          <w:szCs w:val="24"/>
        </w:rPr>
        <w:t xml:space="preserve"> based on the </w:t>
      </w:r>
      <w:r w:rsidR="00BF4B61" w:rsidRPr="00D6538C">
        <w:rPr>
          <w:sz w:val="24"/>
          <w:szCs w:val="24"/>
        </w:rPr>
        <w:t>identified targeted areas. The Council for the Homeless will alert the COC Steering Committee of a potential need for a review.</w:t>
      </w:r>
    </w:p>
    <w:p w:rsidR="00074FF9" w:rsidRPr="00D6538C" w:rsidRDefault="00BF4B61" w:rsidP="00335BDE">
      <w:pPr>
        <w:ind w:left="720" w:hanging="720"/>
        <w:rPr>
          <w:b/>
          <w:sz w:val="24"/>
          <w:szCs w:val="24"/>
        </w:rPr>
      </w:pPr>
      <w:r w:rsidRPr="00D6538C">
        <w:rPr>
          <w:b/>
          <w:sz w:val="24"/>
          <w:szCs w:val="24"/>
        </w:rPr>
        <w:t>5.</w:t>
      </w:r>
      <w:r w:rsidRPr="00D6538C">
        <w:rPr>
          <w:b/>
          <w:sz w:val="24"/>
          <w:szCs w:val="24"/>
        </w:rPr>
        <w:tab/>
        <w:t>PROCEDURES FOR ON-SITE MONITORING – Routine and Targeted</w:t>
      </w:r>
    </w:p>
    <w:p w:rsidR="006C2D47" w:rsidRPr="00D6538C" w:rsidRDefault="00AE662F" w:rsidP="00DF19E0">
      <w:pPr>
        <w:ind w:left="720" w:hanging="450"/>
        <w:rPr>
          <w:sz w:val="24"/>
          <w:szCs w:val="24"/>
        </w:rPr>
      </w:pPr>
      <w:r w:rsidRPr="008C740C">
        <w:rPr>
          <w:sz w:val="24"/>
          <w:szCs w:val="24"/>
        </w:rPr>
        <w:t>5.1</w:t>
      </w:r>
      <w:r w:rsidR="00643EAC" w:rsidRPr="008C740C">
        <w:rPr>
          <w:sz w:val="24"/>
          <w:szCs w:val="24"/>
        </w:rPr>
        <w:t>.</w:t>
      </w:r>
      <w:r w:rsidR="00B80946" w:rsidRPr="008C740C">
        <w:rPr>
          <w:sz w:val="24"/>
          <w:szCs w:val="24"/>
        </w:rPr>
        <w:t xml:space="preserve"> </w:t>
      </w:r>
      <w:r w:rsidR="00905C66" w:rsidRPr="00D6538C">
        <w:rPr>
          <w:b/>
          <w:sz w:val="24"/>
          <w:szCs w:val="24"/>
        </w:rPr>
        <w:tab/>
      </w:r>
      <w:r w:rsidR="00B80946" w:rsidRPr="00D6538C">
        <w:rPr>
          <w:sz w:val="24"/>
          <w:szCs w:val="24"/>
        </w:rPr>
        <w:t>Council for the Homeless will provide technical assistance and oversight of the monitoring process.</w:t>
      </w:r>
    </w:p>
    <w:p w:rsidR="00364ECD" w:rsidRDefault="00AE662F" w:rsidP="00DF19E0">
      <w:pPr>
        <w:ind w:left="720" w:hanging="450"/>
        <w:rPr>
          <w:sz w:val="24"/>
          <w:szCs w:val="24"/>
        </w:rPr>
      </w:pPr>
      <w:r w:rsidRPr="008C740C">
        <w:rPr>
          <w:sz w:val="24"/>
          <w:szCs w:val="24"/>
        </w:rPr>
        <w:t>5.2</w:t>
      </w:r>
      <w:r w:rsidR="00643EAC" w:rsidRPr="008C740C">
        <w:rPr>
          <w:sz w:val="24"/>
          <w:szCs w:val="24"/>
        </w:rPr>
        <w:t>.</w:t>
      </w:r>
      <w:r w:rsidR="00A33D7E" w:rsidRPr="00D6538C">
        <w:rPr>
          <w:b/>
          <w:sz w:val="24"/>
          <w:szCs w:val="24"/>
        </w:rPr>
        <w:t xml:space="preserve"> </w:t>
      </w:r>
      <w:r w:rsidR="00905C66" w:rsidRPr="00D6538C">
        <w:rPr>
          <w:b/>
          <w:sz w:val="24"/>
          <w:szCs w:val="24"/>
        </w:rPr>
        <w:tab/>
      </w:r>
      <w:r w:rsidR="00A33D7E" w:rsidRPr="00D6538C">
        <w:rPr>
          <w:sz w:val="24"/>
          <w:szCs w:val="24"/>
        </w:rPr>
        <w:t xml:space="preserve">The COC Steering Committee </w:t>
      </w:r>
      <w:r w:rsidR="00682407">
        <w:rPr>
          <w:sz w:val="24"/>
          <w:szCs w:val="24"/>
        </w:rPr>
        <w:t>Task Force</w:t>
      </w:r>
      <w:r w:rsidR="00A33D7E" w:rsidRPr="00D6538C">
        <w:rPr>
          <w:sz w:val="24"/>
          <w:szCs w:val="24"/>
        </w:rPr>
        <w:t xml:space="preserve"> will organize a monitoring team of at least two people for each on-site review</w:t>
      </w:r>
      <w:r>
        <w:rPr>
          <w:sz w:val="24"/>
          <w:szCs w:val="24"/>
        </w:rPr>
        <w:t xml:space="preserve"> and of at least three people to review the programmatic and performance measurement question responses</w:t>
      </w:r>
      <w:r w:rsidR="00A33D7E" w:rsidRPr="00D6538C">
        <w:rPr>
          <w:sz w:val="24"/>
          <w:szCs w:val="24"/>
        </w:rPr>
        <w:t>. The team should consist of at least one person from the COC Stee</w:t>
      </w:r>
      <w:r w:rsidR="0030478D">
        <w:rPr>
          <w:sz w:val="24"/>
          <w:szCs w:val="24"/>
        </w:rPr>
        <w:t>ring Committee</w:t>
      </w:r>
      <w:r w:rsidR="00364ECD">
        <w:rPr>
          <w:sz w:val="24"/>
          <w:szCs w:val="24"/>
        </w:rPr>
        <w:t xml:space="preserve"> and people who are active in the Coalition</w:t>
      </w:r>
      <w:r w:rsidR="00B06D89">
        <w:rPr>
          <w:sz w:val="24"/>
          <w:szCs w:val="24"/>
        </w:rPr>
        <w:t>/homeless system</w:t>
      </w:r>
      <w:r w:rsidR="0030478D">
        <w:rPr>
          <w:sz w:val="24"/>
          <w:szCs w:val="24"/>
        </w:rPr>
        <w:t xml:space="preserve">. </w:t>
      </w:r>
      <w:r w:rsidR="00364ECD">
        <w:rPr>
          <w:sz w:val="24"/>
          <w:szCs w:val="24"/>
        </w:rPr>
        <w:t xml:space="preserve">To avoid any conflict of interest, team members should not have an employment or board member relationship with any agency receiving COC funds. </w:t>
      </w:r>
    </w:p>
    <w:p w:rsidR="00A33D7E" w:rsidRPr="00D6538C" w:rsidRDefault="0030478D" w:rsidP="00364ECD">
      <w:pPr>
        <w:ind w:left="720"/>
        <w:rPr>
          <w:sz w:val="24"/>
          <w:szCs w:val="24"/>
        </w:rPr>
      </w:pPr>
      <w:r>
        <w:rPr>
          <w:sz w:val="24"/>
          <w:szCs w:val="24"/>
        </w:rPr>
        <w:t>One team member</w:t>
      </w:r>
      <w:r w:rsidR="00A33D7E" w:rsidRPr="00D6538C">
        <w:rPr>
          <w:sz w:val="24"/>
          <w:szCs w:val="24"/>
        </w:rPr>
        <w:t xml:space="preserve"> will be identified as the </w:t>
      </w:r>
      <w:r>
        <w:rPr>
          <w:sz w:val="24"/>
          <w:szCs w:val="24"/>
        </w:rPr>
        <w:t>Chair</w:t>
      </w:r>
      <w:r w:rsidR="00A33D7E" w:rsidRPr="00D6538C">
        <w:rPr>
          <w:sz w:val="24"/>
          <w:szCs w:val="24"/>
        </w:rPr>
        <w:t xml:space="preserve">. The </w:t>
      </w:r>
      <w:r>
        <w:rPr>
          <w:sz w:val="24"/>
          <w:szCs w:val="24"/>
        </w:rPr>
        <w:t>Chair</w:t>
      </w:r>
      <w:r w:rsidR="00A33D7E" w:rsidRPr="00D6538C">
        <w:rPr>
          <w:sz w:val="24"/>
          <w:szCs w:val="24"/>
        </w:rPr>
        <w:t xml:space="preserve"> is responsible for the following:</w:t>
      </w:r>
    </w:p>
    <w:p w:rsidR="00A33D7E" w:rsidRPr="00D6538C" w:rsidRDefault="00A33D7E" w:rsidP="00A33D7E">
      <w:pPr>
        <w:spacing w:after="0" w:line="240" w:lineRule="auto"/>
        <w:ind w:left="1080" w:hanging="360"/>
        <w:rPr>
          <w:sz w:val="24"/>
          <w:szCs w:val="24"/>
        </w:rPr>
      </w:pPr>
      <w:r w:rsidRPr="00D6538C">
        <w:rPr>
          <w:b/>
          <w:sz w:val="24"/>
          <w:szCs w:val="24"/>
        </w:rPr>
        <w:tab/>
      </w:r>
      <w:r w:rsidR="00682407" w:rsidRPr="00682407">
        <w:rPr>
          <w:sz w:val="24"/>
          <w:szCs w:val="24"/>
        </w:rPr>
        <w:t>5.3.1.</w:t>
      </w:r>
      <w:r w:rsidR="00682407">
        <w:rPr>
          <w:sz w:val="24"/>
          <w:szCs w:val="24"/>
        </w:rPr>
        <w:t xml:space="preserve"> </w:t>
      </w:r>
      <w:r w:rsidRPr="00D6538C">
        <w:rPr>
          <w:sz w:val="24"/>
          <w:szCs w:val="24"/>
        </w:rPr>
        <w:t>Organizing the monitoring:</w:t>
      </w:r>
    </w:p>
    <w:p w:rsidR="00A33D7E" w:rsidRDefault="00A33D7E" w:rsidP="00682407">
      <w:pPr>
        <w:pStyle w:val="ListParagraph"/>
        <w:numPr>
          <w:ilvl w:val="3"/>
          <w:numId w:val="3"/>
        </w:numPr>
        <w:tabs>
          <w:tab w:val="left" w:pos="1800"/>
          <w:tab w:val="left" w:pos="2250"/>
        </w:tabs>
        <w:spacing w:after="0" w:line="240" w:lineRule="auto"/>
        <w:rPr>
          <w:sz w:val="24"/>
          <w:szCs w:val="24"/>
        </w:rPr>
      </w:pPr>
      <w:r w:rsidRPr="00D6538C">
        <w:rPr>
          <w:sz w:val="24"/>
          <w:szCs w:val="24"/>
        </w:rPr>
        <w:t>Planning the work</w:t>
      </w:r>
    </w:p>
    <w:p w:rsidR="00682407" w:rsidRDefault="00A33D7E" w:rsidP="00682407">
      <w:pPr>
        <w:pStyle w:val="ListParagraph"/>
        <w:numPr>
          <w:ilvl w:val="3"/>
          <w:numId w:val="3"/>
        </w:numPr>
        <w:tabs>
          <w:tab w:val="left" w:pos="1800"/>
          <w:tab w:val="left" w:pos="2250"/>
        </w:tabs>
        <w:spacing w:after="0" w:line="240" w:lineRule="auto"/>
        <w:rPr>
          <w:sz w:val="24"/>
          <w:szCs w:val="24"/>
        </w:rPr>
      </w:pPr>
      <w:r w:rsidRPr="00682407">
        <w:rPr>
          <w:sz w:val="24"/>
          <w:szCs w:val="24"/>
        </w:rPr>
        <w:t>Ensuring the team works from the plan</w:t>
      </w:r>
    </w:p>
    <w:p w:rsidR="00682407" w:rsidRDefault="00A33D7E" w:rsidP="00682407">
      <w:pPr>
        <w:pStyle w:val="ListParagraph"/>
        <w:numPr>
          <w:ilvl w:val="3"/>
          <w:numId w:val="3"/>
        </w:numPr>
        <w:tabs>
          <w:tab w:val="left" w:pos="1800"/>
          <w:tab w:val="left" w:pos="2250"/>
        </w:tabs>
        <w:spacing w:after="0" w:line="240" w:lineRule="auto"/>
        <w:ind w:left="2250" w:hanging="810"/>
        <w:rPr>
          <w:sz w:val="24"/>
          <w:szCs w:val="24"/>
        </w:rPr>
      </w:pPr>
      <w:r w:rsidRPr="00682407">
        <w:rPr>
          <w:sz w:val="24"/>
          <w:szCs w:val="24"/>
        </w:rPr>
        <w:lastRenderedPageBreak/>
        <w:t>Reviewing and adjusting the work plan according to findings when the review is initiated,</w:t>
      </w:r>
    </w:p>
    <w:p w:rsidR="00AE662F" w:rsidRDefault="00AE662F" w:rsidP="00682407">
      <w:pPr>
        <w:pStyle w:val="ListParagraph"/>
        <w:numPr>
          <w:ilvl w:val="3"/>
          <w:numId w:val="3"/>
        </w:numPr>
        <w:tabs>
          <w:tab w:val="left" w:pos="1800"/>
          <w:tab w:val="left" w:pos="2250"/>
        </w:tabs>
        <w:spacing w:after="0" w:line="240" w:lineRule="auto"/>
        <w:ind w:left="2250" w:hanging="810"/>
        <w:rPr>
          <w:sz w:val="24"/>
          <w:szCs w:val="24"/>
        </w:rPr>
      </w:pPr>
      <w:r>
        <w:rPr>
          <w:sz w:val="24"/>
          <w:szCs w:val="24"/>
        </w:rPr>
        <w:t>Seeking technical assistance from CFTH</w:t>
      </w:r>
    </w:p>
    <w:p w:rsidR="00A33D7E" w:rsidRPr="00682407" w:rsidRDefault="00A33D7E" w:rsidP="00682407">
      <w:pPr>
        <w:pStyle w:val="ListParagraph"/>
        <w:numPr>
          <w:ilvl w:val="3"/>
          <w:numId w:val="3"/>
        </w:numPr>
        <w:tabs>
          <w:tab w:val="left" w:pos="1800"/>
          <w:tab w:val="left" w:pos="2250"/>
        </w:tabs>
        <w:spacing w:after="0" w:line="240" w:lineRule="auto"/>
        <w:ind w:left="2250" w:hanging="810"/>
        <w:rPr>
          <w:sz w:val="24"/>
          <w:szCs w:val="24"/>
        </w:rPr>
      </w:pPr>
      <w:r w:rsidRPr="00682407">
        <w:rPr>
          <w:sz w:val="24"/>
          <w:szCs w:val="24"/>
        </w:rPr>
        <w:t xml:space="preserve">Submitting monitoring </w:t>
      </w:r>
      <w:r w:rsidR="00AE662F">
        <w:rPr>
          <w:sz w:val="24"/>
          <w:szCs w:val="24"/>
        </w:rPr>
        <w:t>scores</w:t>
      </w:r>
      <w:r w:rsidRPr="00682407">
        <w:rPr>
          <w:sz w:val="24"/>
          <w:szCs w:val="24"/>
        </w:rPr>
        <w:t xml:space="preserve"> to the COC Steering Committee Chair.</w:t>
      </w:r>
    </w:p>
    <w:p w:rsidR="00DF19E0" w:rsidRPr="00DF19E0" w:rsidRDefault="00DF19E0" w:rsidP="00DF19E0">
      <w:pPr>
        <w:pStyle w:val="ListParagraph"/>
        <w:tabs>
          <w:tab w:val="left" w:pos="1800"/>
        </w:tabs>
        <w:spacing w:after="0" w:line="240" w:lineRule="auto"/>
        <w:ind w:left="1800"/>
        <w:rPr>
          <w:sz w:val="24"/>
          <w:szCs w:val="24"/>
        </w:rPr>
      </w:pPr>
    </w:p>
    <w:p w:rsidR="006C2D47" w:rsidRPr="006C2D47" w:rsidRDefault="00A33D7E" w:rsidP="00FE6BA0">
      <w:pPr>
        <w:tabs>
          <w:tab w:val="left" w:pos="-1870"/>
          <w:tab w:val="left" w:pos="720"/>
          <w:tab w:val="left" w:pos="1440"/>
          <w:tab w:val="left" w:pos="2880"/>
          <w:tab w:val="left" w:pos="3600"/>
          <w:tab w:val="left" w:pos="4320"/>
          <w:tab w:val="left" w:pos="5040"/>
        </w:tabs>
        <w:autoSpaceDE w:val="0"/>
        <w:autoSpaceDN w:val="0"/>
        <w:adjustRightInd w:val="0"/>
        <w:spacing w:after="0" w:line="240" w:lineRule="auto"/>
        <w:ind w:left="720" w:hanging="450"/>
        <w:jc w:val="both"/>
        <w:rPr>
          <w:rFonts w:eastAsia="Times New Roman" w:cs="Arial"/>
          <w:sz w:val="24"/>
          <w:szCs w:val="24"/>
        </w:rPr>
      </w:pPr>
      <w:r w:rsidRPr="008C740C">
        <w:rPr>
          <w:rFonts w:eastAsia="Times New Roman" w:cs="Times New Roman"/>
          <w:sz w:val="24"/>
          <w:szCs w:val="24"/>
        </w:rPr>
        <w:t>5</w:t>
      </w:r>
      <w:r w:rsidR="00AE662F" w:rsidRPr="008C740C">
        <w:rPr>
          <w:rFonts w:eastAsia="Times New Roman" w:cs="Times New Roman"/>
          <w:sz w:val="24"/>
          <w:szCs w:val="24"/>
        </w:rPr>
        <w:t>.3</w:t>
      </w:r>
      <w:r w:rsidR="006C2D47" w:rsidRPr="008C740C">
        <w:rPr>
          <w:rFonts w:eastAsia="Times New Roman" w:cs="Times New Roman"/>
          <w:sz w:val="24"/>
          <w:szCs w:val="24"/>
        </w:rPr>
        <w:t>.</w:t>
      </w:r>
      <w:r w:rsidR="00905C66" w:rsidRPr="00D6538C">
        <w:rPr>
          <w:rFonts w:eastAsia="Times New Roman" w:cs="Times New Roman"/>
          <w:sz w:val="24"/>
          <w:szCs w:val="24"/>
        </w:rPr>
        <w:tab/>
      </w:r>
      <w:r w:rsidR="006C2D47" w:rsidRPr="006C2D47">
        <w:rPr>
          <w:rFonts w:eastAsia="Times New Roman" w:cs="Times New Roman"/>
          <w:b/>
          <w:sz w:val="24"/>
          <w:szCs w:val="24"/>
        </w:rPr>
        <w:t>Contacting the Contractor</w:t>
      </w:r>
      <w:r w:rsidR="006C2D47" w:rsidRPr="006C2D47">
        <w:rPr>
          <w:rFonts w:eastAsia="Times New Roman" w:cs="Times New Roman"/>
          <w:sz w:val="24"/>
          <w:szCs w:val="24"/>
        </w:rPr>
        <w:t xml:space="preserve"> being r</w:t>
      </w:r>
      <w:r w:rsidR="00905C66" w:rsidRPr="00D6538C">
        <w:rPr>
          <w:rFonts w:eastAsia="Times New Roman" w:cs="Times New Roman"/>
          <w:sz w:val="24"/>
          <w:szCs w:val="24"/>
        </w:rPr>
        <w:t xml:space="preserve">eviewed. </w:t>
      </w:r>
      <w:r w:rsidR="0030478D">
        <w:rPr>
          <w:rFonts w:eastAsia="Times New Roman" w:cs="Times New Roman"/>
          <w:sz w:val="24"/>
          <w:szCs w:val="24"/>
        </w:rPr>
        <w:t xml:space="preserve">The COC Program File Checklist will be provided to the housing program at least </w:t>
      </w:r>
      <w:r w:rsidR="00AE662F">
        <w:rPr>
          <w:rFonts w:eastAsia="Times New Roman" w:cs="Times New Roman"/>
          <w:sz w:val="24"/>
          <w:szCs w:val="24"/>
        </w:rPr>
        <w:t>three</w:t>
      </w:r>
      <w:r w:rsidR="0030478D">
        <w:rPr>
          <w:rFonts w:eastAsia="Times New Roman" w:cs="Times New Roman"/>
          <w:sz w:val="24"/>
          <w:szCs w:val="24"/>
        </w:rPr>
        <w:t xml:space="preserve"> weeks prior to the schedule</w:t>
      </w:r>
      <w:r w:rsidR="00AE662F">
        <w:rPr>
          <w:rFonts w:eastAsia="Times New Roman" w:cs="Times New Roman"/>
          <w:sz w:val="24"/>
          <w:szCs w:val="24"/>
        </w:rPr>
        <w:t>d</w:t>
      </w:r>
      <w:r w:rsidR="0030478D">
        <w:rPr>
          <w:rFonts w:eastAsia="Times New Roman" w:cs="Times New Roman"/>
          <w:sz w:val="24"/>
          <w:szCs w:val="24"/>
        </w:rPr>
        <w:t xml:space="preserve"> monitoring date. </w:t>
      </w:r>
      <w:r w:rsidR="006C2D47" w:rsidRPr="006C2D47">
        <w:rPr>
          <w:rFonts w:eastAsia="Times New Roman" w:cs="Arial"/>
          <w:sz w:val="24"/>
          <w:szCs w:val="24"/>
        </w:rPr>
        <w:t>Notify the contractor</w:t>
      </w:r>
      <w:r w:rsidR="00905C66" w:rsidRPr="00D6538C">
        <w:rPr>
          <w:rFonts w:eastAsia="Times New Roman" w:cs="Arial"/>
          <w:sz w:val="24"/>
          <w:szCs w:val="24"/>
        </w:rPr>
        <w:t xml:space="preserve"> of the planned </w:t>
      </w:r>
      <w:r w:rsidR="006C2D47" w:rsidRPr="006C2D47">
        <w:rPr>
          <w:rFonts w:eastAsia="Times New Roman" w:cs="Arial"/>
          <w:sz w:val="24"/>
          <w:szCs w:val="24"/>
        </w:rPr>
        <w:t xml:space="preserve">entry </w:t>
      </w:r>
      <w:r w:rsidR="00335BDE">
        <w:rPr>
          <w:rFonts w:eastAsia="Times New Roman" w:cs="Arial"/>
          <w:sz w:val="24"/>
          <w:szCs w:val="24"/>
        </w:rPr>
        <w:t xml:space="preserve">  </w:t>
      </w:r>
      <w:r w:rsidR="006C2D47" w:rsidRPr="006C2D47">
        <w:rPr>
          <w:rFonts w:eastAsia="Times New Roman" w:cs="Arial"/>
          <w:sz w:val="24"/>
          <w:szCs w:val="24"/>
        </w:rPr>
        <w:t>date and time and arrange for:</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1870" w:hanging="1870"/>
        <w:jc w:val="both"/>
        <w:rPr>
          <w:rFonts w:eastAsia="Times New Roman" w:cs="Arial"/>
          <w:sz w:val="24"/>
          <w:szCs w:val="24"/>
        </w:rPr>
      </w:pPr>
    </w:p>
    <w:p w:rsidR="006C2D47" w:rsidRPr="006C2D47" w:rsidRDefault="00335BDE" w:rsidP="00905C66">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1365" w:hanging="1365"/>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AE662F">
        <w:rPr>
          <w:rFonts w:eastAsia="Times New Roman" w:cs="Arial"/>
          <w:sz w:val="24"/>
          <w:szCs w:val="24"/>
        </w:rPr>
        <w:t>5.3</w:t>
      </w:r>
      <w:r w:rsidR="006C2D47" w:rsidRPr="006C2D47">
        <w:rPr>
          <w:rFonts w:eastAsia="Times New Roman" w:cs="Arial"/>
          <w:sz w:val="24"/>
          <w:szCs w:val="24"/>
        </w:rPr>
        <w:t>.1.</w:t>
      </w:r>
      <w:r w:rsidR="006C2D47" w:rsidRPr="006C2D47">
        <w:rPr>
          <w:rFonts w:eastAsia="Times New Roman" w:cs="Arial"/>
          <w:sz w:val="24"/>
          <w:szCs w:val="24"/>
        </w:rPr>
        <w:tab/>
        <w:t>Entrance meeting with contractor staff;</w:t>
      </w:r>
    </w:p>
    <w:p w:rsidR="006C2D47" w:rsidRPr="006C2D47" w:rsidRDefault="00335BDE" w:rsidP="00905C66">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684" w:hanging="684"/>
        <w:jc w:val="both"/>
        <w:rPr>
          <w:rFonts w:eastAsia="Times New Roman" w:cs="Arial"/>
          <w:sz w:val="24"/>
          <w:szCs w:val="24"/>
        </w:rPr>
      </w:pPr>
      <w:r>
        <w:rPr>
          <w:rFonts w:eastAsia="Times New Roman" w:cs="Arial"/>
          <w:sz w:val="24"/>
          <w:szCs w:val="24"/>
        </w:rPr>
        <w:tab/>
      </w:r>
      <w:r>
        <w:rPr>
          <w:rFonts w:eastAsia="Times New Roman" w:cs="Arial"/>
          <w:sz w:val="24"/>
          <w:szCs w:val="24"/>
        </w:rPr>
        <w:tab/>
      </w:r>
      <w:r w:rsidR="006C2D47" w:rsidRPr="006C2D47">
        <w:rPr>
          <w:rFonts w:eastAsia="Times New Roman" w:cs="Arial"/>
          <w:sz w:val="24"/>
          <w:szCs w:val="24"/>
        </w:rPr>
        <w:tab/>
      </w:r>
      <w:r w:rsidR="00AE662F">
        <w:rPr>
          <w:rFonts w:eastAsia="Times New Roman" w:cs="Arial"/>
          <w:sz w:val="24"/>
          <w:szCs w:val="24"/>
        </w:rPr>
        <w:t>5.3</w:t>
      </w:r>
      <w:r w:rsidR="006C2D47" w:rsidRPr="006C2D47">
        <w:rPr>
          <w:rFonts w:eastAsia="Times New Roman" w:cs="Arial"/>
          <w:sz w:val="24"/>
          <w:szCs w:val="24"/>
        </w:rPr>
        <w:t>.2.</w:t>
      </w:r>
      <w:r w:rsidR="006C2D47" w:rsidRPr="006C2D47">
        <w:rPr>
          <w:rFonts w:eastAsia="Times New Roman" w:cs="Arial"/>
          <w:sz w:val="24"/>
          <w:szCs w:val="24"/>
        </w:rPr>
        <w:tab/>
        <w:t xml:space="preserve">Space to work; </w:t>
      </w:r>
    </w:p>
    <w:p w:rsidR="006C2D47" w:rsidRPr="006C2D47" w:rsidRDefault="00335BDE" w:rsidP="00905C66">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684" w:hanging="684"/>
        <w:jc w:val="both"/>
        <w:rPr>
          <w:rFonts w:eastAsia="Times New Roman" w:cs="Arial"/>
          <w:sz w:val="24"/>
          <w:szCs w:val="24"/>
        </w:rPr>
      </w:pPr>
      <w:r>
        <w:rPr>
          <w:rFonts w:eastAsia="Times New Roman" w:cs="Arial"/>
          <w:sz w:val="24"/>
          <w:szCs w:val="24"/>
        </w:rPr>
        <w:tab/>
      </w:r>
      <w:r w:rsidR="006C2D47" w:rsidRPr="006C2D47">
        <w:rPr>
          <w:rFonts w:eastAsia="Times New Roman" w:cs="Arial"/>
          <w:sz w:val="24"/>
          <w:szCs w:val="24"/>
        </w:rPr>
        <w:tab/>
      </w:r>
      <w:r w:rsidR="006C2D47" w:rsidRPr="006C2D47">
        <w:rPr>
          <w:rFonts w:eastAsia="Times New Roman" w:cs="Arial"/>
          <w:sz w:val="24"/>
          <w:szCs w:val="24"/>
        </w:rPr>
        <w:tab/>
      </w:r>
      <w:r w:rsidR="00AE662F">
        <w:rPr>
          <w:rFonts w:eastAsia="Times New Roman" w:cs="Arial"/>
          <w:sz w:val="24"/>
          <w:szCs w:val="24"/>
        </w:rPr>
        <w:t>5.3</w:t>
      </w:r>
      <w:r w:rsidR="006C2D47" w:rsidRPr="006C2D47">
        <w:rPr>
          <w:rFonts w:eastAsia="Times New Roman" w:cs="Arial"/>
          <w:sz w:val="24"/>
          <w:szCs w:val="24"/>
        </w:rPr>
        <w:t xml:space="preserve">.3. </w:t>
      </w:r>
      <w:r w:rsidR="006C2D47" w:rsidRPr="006C2D47">
        <w:rPr>
          <w:rFonts w:eastAsia="Times New Roman" w:cs="Arial"/>
          <w:sz w:val="24"/>
          <w:szCs w:val="24"/>
        </w:rPr>
        <w:tab/>
        <w:t xml:space="preserve">Schedule of individuals to be interviewed, if </w:t>
      </w:r>
      <w:r w:rsidR="009A1155">
        <w:rPr>
          <w:rFonts w:eastAsia="Times New Roman" w:cs="Arial"/>
          <w:sz w:val="24"/>
          <w:szCs w:val="24"/>
        </w:rPr>
        <w:t>needed</w:t>
      </w:r>
      <w:r w:rsidR="006C2D47" w:rsidRPr="006C2D47">
        <w:rPr>
          <w:rFonts w:eastAsia="Times New Roman" w:cs="Arial"/>
          <w:sz w:val="24"/>
          <w:szCs w:val="24"/>
        </w:rPr>
        <w:t>; and</w:t>
      </w:r>
    </w:p>
    <w:p w:rsidR="0030478D" w:rsidRPr="006C2D47" w:rsidRDefault="00AE662F" w:rsidP="0030478D">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2880" w:hanging="2880"/>
        <w:jc w:val="both"/>
        <w:rPr>
          <w:rFonts w:eastAsia="Times New Roman" w:cs="Arial"/>
          <w:sz w:val="24"/>
          <w:szCs w:val="24"/>
        </w:rPr>
      </w:pPr>
      <w:r>
        <w:rPr>
          <w:rFonts w:eastAsia="Times New Roman" w:cs="Arial"/>
          <w:sz w:val="24"/>
          <w:szCs w:val="24"/>
        </w:rPr>
        <w:tab/>
      </w:r>
      <w:r>
        <w:rPr>
          <w:rFonts w:eastAsia="Times New Roman" w:cs="Arial"/>
          <w:sz w:val="24"/>
          <w:szCs w:val="24"/>
        </w:rPr>
        <w:tab/>
        <w:t>5.3</w:t>
      </w:r>
      <w:r w:rsidR="006C2D47" w:rsidRPr="006C2D47">
        <w:rPr>
          <w:rFonts w:eastAsia="Times New Roman" w:cs="Arial"/>
          <w:sz w:val="24"/>
          <w:szCs w:val="24"/>
        </w:rPr>
        <w:t>.4.</w:t>
      </w:r>
      <w:r w:rsidR="006C2D47" w:rsidRPr="006C2D47">
        <w:rPr>
          <w:rFonts w:eastAsia="Times New Roman" w:cs="Arial"/>
          <w:sz w:val="24"/>
          <w:szCs w:val="24"/>
        </w:rPr>
        <w:tab/>
        <w:t xml:space="preserve">Documents required (e.g.  </w:t>
      </w:r>
      <w:proofErr w:type="gramStart"/>
      <w:r w:rsidR="00905C66" w:rsidRPr="00D6538C">
        <w:rPr>
          <w:rFonts w:eastAsia="Times New Roman" w:cs="Arial"/>
          <w:sz w:val="24"/>
          <w:szCs w:val="24"/>
        </w:rPr>
        <w:t>program</w:t>
      </w:r>
      <w:proofErr w:type="gramEnd"/>
      <w:r w:rsidR="00905C66" w:rsidRPr="00D6538C">
        <w:rPr>
          <w:rFonts w:eastAsia="Times New Roman" w:cs="Arial"/>
          <w:sz w:val="24"/>
          <w:szCs w:val="24"/>
        </w:rPr>
        <w:t xml:space="preserve"> files</w:t>
      </w:r>
      <w:r w:rsidR="006C2D47" w:rsidRPr="006C2D47">
        <w:rPr>
          <w:rFonts w:eastAsia="Times New Roman" w:cs="Arial"/>
          <w:sz w:val="24"/>
          <w:szCs w:val="24"/>
        </w:rPr>
        <w:t>, policies and procedures).</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jc w:val="both"/>
        <w:rPr>
          <w:rFonts w:eastAsia="Times New Roman" w:cs="Arial"/>
          <w:sz w:val="24"/>
          <w:szCs w:val="24"/>
        </w:rPr>
      </w:pPr>
    </w:p>
    <w:p w:rsidR="006C2D47" w:rsidRPr="006C2D47" w:rsidRDefault="006C2D47" w:rsidP="00DF19E0">
      <w:pPr>
        <w:tabs>
          <w:tab w:val="left" w:pos="270"/>
          <w:tab w:val="left" w:pos="720"/>
          <w:tab w:val="left" w:pos="2160"/>
          <w:tab w:val="left" w:pos="2880"/>
          <w:tab w:val="left" w:pos="3600"/>
          <w:tab w:val="left" w:pos="4320"/>
          <w:tab w:val="left" w:pos="5040"/>
        </w:tabs>
        <w:autoSpaceDE w:val="0"/>
        <w:autoSpaceDN w:val="0"/>
        <w:adjustRightInd w:val="0"/>
        <w:spacing w:after="0" w:line="240" w:lineRule="auto"/>
        <w:ind w:left="684" w:hanging="684"/>
        <w:jc w:val="both"/>
        <w:rPr>
          <w:rFonts w:eastAsia="Times New Roman" w:cs="Arial"/>
          <w:sz w:val="24"/>
          <w:szCs w:val="24"/>
        </w:rPr>
      </w:pPr>
      <w:r w:rsidRPr="008C740C">
        <w:rPr>
          <w:rFonts w:eastAsia="Times New Roman" w:cs="Times New Roman"/>
          <w:sz w:val="24"/>
          <w:szCs w:val="24"/>
        </w:rPr>
        <w:tab/>
      </w:r>
      <w:r w:rsidR="00AE662F" w:rsidRPr="008C740C">
        <w:rPr>
          <w:rFonts w:eastAsia="Times New Roman" w:cs="Times New Roman"/>
          <w:sz w:val="24"/>
          <w:szCs w:val="24"/>
        </w:rPr>
        <w:t>5.4</w:t>
      </w:r>
      <w:r w:rsidRPr="008C740C">
        <w:rPr>
          <w:rFonts w:eastAsia="Times New Roman" w:cs="Times New Roman"/>
          <w:sz w:val="24"/>
          <w:szCs w:val="24"/>
        </w:rPr>
        <w:t>.</w:t>
      </w:r>
      <w:r w:rsidRPr="008C740C">
        <w:rPr>
          <w:rFonts w:eastAsia="Times New Roman" w:cs="Times New Roman"/>
          <w:b/>
          <w:sz w:val="24"/>
          <w:szCs w:val="24"/>
        </w:rPr>
        <w:tab/>
      </w:r>
      <w:r w:rsidR="00335BDE">
        <w:rPr>
          <w:rFonts w:eastAsia="Times New Roman" w:cs="Times New Roman"/>
          <w:sz w:val="24"/>
          <w:szCs w:val="24"/>
        </w:rPr>
        <w:tab/>
      </w:r>
      <w:r w:rsidRPr="006C2D47">
        <w:rPr>
          <w:rFonts w:eastAsia="Times New Roman" w:cs="Times New Roman"/>
          <w:b/>
          <w:sz w:val="24"/>
          <w:szCs w:val="24"/>
        </w:rPr>
        <w:t>On-site Entrance Interview</w:t>
      </w:r>
      <w:r w:rsidRPr="006C2D47">
        <w:rPr>
          <w:rFonts w:eastAsia="Times New Roman" w:cs="Arial"/>
          <w:sz w:val="24"/>
          <w:szCs w:val="24"/>
        </w:rPr>
        <w:t>: Meet with contractor staff, and:</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684" w:hanging="684"/>
        <w:jc w:val="both"/>
        <w:rPr>
          <w:rFonts w:eastAsia="Times New Roman" w:cs="Arial"/>
          <w:sz w:val="24"/>
          <w:szCs w:val="24"/>
        </w:rPr>
      </w:pPr>
    </w:p>
    <w:p w:rsidR="006C2D47" w:rsidRPr="006C2D47" w:rsidRDefault="00335BDE" w:rsidP="009A1155">
      <w:pPr>
        <w:tabs>
          <w:tab w:val="left" w:pos="720"/>
          <w:tab w:val="left" w:pos="900"/>
          <w:tab w:val="left" w:pos="2160"/>
          <w:tab w:val="left" w:pos="2880"/>
          <w:tab w:val="left" w:pos="3600"/>
          <w:tab w:val="left" w:pos="4320"/>
          <w:tab w:val="left" w:pos="5040"/>
        </w:tabs>
        <w:autoSpaceDE w:val="0"/>
        <w:autoSpaceDN w:val="0"/>
        <w:adjustRightInd w:val="0"/>
        <w:spacing w:after="0" w:line="240" w:lineRule="auto"/>
        <w:ind w:left="1440" w:hanging="144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AE662F">
        <w:rPr>
          <w:rFonts w:eastAsia="Times New Roman" w:cs="Arial"/>
          <w:sz w:val="24"/>
          <w:szCs w:val="24"/>
        </w:rPr>
        <w:t>5.4</w:t>
      </w:r>
      <w:r w:rsidR="006C2D47" w:rsidRPr="006C2D47">
        <w:rPr>
          <w:rFonts w:eastAsia="Times New Roman" w:cs="Arial"/>
          <w:sz w:val="24"/>
          <w:szCs w:val="24"/>
        </w:rPr>
        <w:t>.1.</w:t>
      </w:r>
      <w:r w:rsidR="006C2D47" w:rsidRPr="006C2D47">
        <w:rPr>
          <w:rFonts w:eastAsia="Times New Roman" w:cs="Arial"/>
          <w:sz w:val="24"/>
          <w:szCs w:val="24"/>
        </w:rPr>
        <w:tab/>
        <w:t>Inform them of the purpose of the on-site review;</w:t>
      </w:r>
    </w:p>
    <w:p w:rsidR="006C2D47" w:rsidRPr="006C2D47" w:rsidRDefault="006C2D47" w:rsidP="00335BDE">
      <w:pPr>
        <w:tabs>
          <w:tab w:val="left" w:pos="900"/>
          <w:tab w:val="left" w:pos="1440"/>
          <w:tab w:val="left" w:pos="2160"/>
          <w:tab w:val="left" w:pos="3600"/>
          <w:tab w:val="left" w:pos="4320"/>
          <w:tab w:val="left" w:pos="5040"/>
        </w:tabs>
        <w:autoSpaceDE w:val="0"/>
        <w:autoSpaceDN w:val="0"/>
        <w:adjustRightInd w:val="0"/>
        <w:spacing w:after="0" w:line="240" w:lineRule="auto"/>
        <w:ind w:left="2160" w:hanging="2880"/>
        <w:jc w:val="both"/>
        <w:rPr>
          <w:rFonts w:eastAsia="Times New Roman" w:cs="Arial"/>
          <w:sz w:val="24"/>
          <w:szCs w:val="24"/>
        </w:rPr>
      </w:pPr>
      <w:r w:rsidRPr="006C2D47">
        <w:rPr>
          <w:rFonts w:eastAsia="Times New Roman" w:cs="Arial"/>
          <w:sz w:val="24"/>
          <w:szCs w:val="24"/>
        </w:rPr>
        <w:tab/>
      </w:r>
      <w:r w:rsidR="00335BDE">
        <w:rPr>
          <w:rFonts w:eastAsia="Times New Roman" w:cs="Arial"/>
          <w:sz w:val="24"/>
          <w:szCs w:val="24"/>
        </w:rPr>
        <w:tab/>
      </w:r>
      <w:r w:rsidR="00AE662F">
        <w:rPr>
          <w:rFonts w:eastAsia="Times New Roman" w:cs="Arial"/>
          <w:sz w:val="24"/>
          <w:szCs w:val="24"/>
        </w:rPr>
        <w:t>5.4</w:t>
      </w:r>
      <w:r w:rsidR="009A1155">
        <w:rPr>
          <w:rFonts w:eastAsia="Times New Roman" w:cs="Arial"/>
          <w:sz w:val="24"/>
          <w:szCs w:val="24"/>
        </w:rPr>
        <w:t>.2</w:t>
      </w:r>
      <w:r w:rsidRPr="006C2D47">
        <w:rPr>
          <w:rFonts w:eastAsia="Times New Roman" w:cs="Arial"/>
          <w:sz w:val="24"/>
          <w:szCs w:val="24"/>
        </w:rPr>
        <w:t xml:space="preserve">. </w:t>
      </w:r>
      <w:r w:rsidRPr="006C2D47">
        <w:rPr>
          <w:rFonts w:eastAsia="Times New Roman" w:cs="Arial"/>
          <w:sz w:val="24"/>
          <w:szCs w:val="24"/>
        </w:rPr>
        <w:tab/>
        <w:t>Determine lead representatives from the contractor to work with during the on-site, who will be available to answer questions, and how to contact them;</w:t>
      </w:r>
    </w:p>
    <w:p w:rsidR="006C2D47" w:rsidRPr="006C2D47" w:rsidRDefault="006C2D47" w:rsidP="00335BDE">
      <w:pPr>
        <w:tabs>
          <w:tab w:val="left" w:pos="900"/>
          <w:tab w:val="left" w:pos="1440"/>
          <w:tab w:val="left" w:pos="2160"/>
          <w:tab w:val="left" w:pos="3600"/>
          <w:tab w:val="left" w:pos="4320"/>
          <w:tab w:val="left" w:pos="5040"/>
        </w:tabs>
        <w:autoSpaceDE w:val="0"/>
        <w:autoSpaceDN w:val="0"/>
        <w:adjustRightInd w:val="0"/>
        <w:spacing w:after="0" w:line="240" w:lineRule="auto"/>
        <w:ind w:left="2160" w:hanging="2160"/>
        <w:jc w:val="both"/>
        <w:rPr>
          <w:rFonts w:eastAsia="Times New Roman" w:cs="Arial"/>
          <w:sz w:val="24"/>
          <w:szCs w:val="24"/>
        </w:rPr>
      </w:pPr>
      <w:r w:rsidRPr="006C2D47">
        <w:rPr>
          <w:rFonts w:eastAsia="Times New Roman" w:cs="Arial"/>
          <w:sz w:val="24"/>
          <w:szCs w:val="24"/>
        </w:rPr>
        <w:tab/>
      </w:r>
      <w:r w:rsidR="00335BDE">
        <w:rPr>
          <w:rFonts w:eastAsia="Times New Roman" w:cs="Arial"/>
          <w:sz w:val="24"/>
          <w:szCs w:val="24"/>
        </w:rPr>
        <w:tab/>
      </w:r>
      <w:r w:rsidR="00AE662F">
        <w:rPr>
          <w:rFonts w:eastAsia="Times New Roman" w:cs="Arial"/>
          <w:sz w:val="24"/>
          <w:szCs w:val="24"/>
        </w:rPr>
        <w:t>5.4</w:t>
      </w:r>
      <w:r w:rsidR="009A1155">
        <w:rPr>
          <w:rFonts w:eastAsia="Times New Roman" w:cs="Arial"/>
          <w:sz w:val="24"/>
          <w:szCs w:val="24"/>
        </w:rPr>
        <w:t>.3</w:t>
      </w:r>
      <w:r w:rsidRPr="006C2D47">
        <w:rPr>
          <w:rFonts w:eastAsia="Times New Roman" w:cs="Arial"/>
          <w:sz w:val="24"/>
          <w:szCs w:val="24"/>
        </w:rPr>
        <w:t xml:space="preserve">. </w:t>
      </w:r>
      <w:r w:rsidRPr="006C2D47">
        <w:rPr>
          <w:rFonts w:eastAsia="Times New Roman" w:cs="Arial"/>
          <w:sz w:val="24"/>
          <w:szCs w:val="24"/>
        </w:rPr>
        <w:tab/>
        <w:t xml:space="preserve">Inform the contractor about the </w:t>
      </w:r>
      <w:r w:rsidR="00D26713">
        <w:rPr>
          <w:rFonts w:eastAsia="Times New Roman" w:cs="Arial"/>
          <w:sz w:val="24"/>
          <w:szCs w:val="24"/>
        </w:rPr>
        <w:t>files</w:t>
      </w:r>
      <w:r w:rsidRPr="006C2D47">
        <w:rPr>
          <w:rFonts w:eastAsia="Times New Roman" w:cs="Arial"/>
          <w:sz w:val="24"/>
          <w:szCs w:val="24"/>
        </w:rPr>
        <w:t xml:space="preserve"> you</w:t>
      </w:r>
      <w:r w:rsidR="00335BDE">
        <w:rPr>
          <w:rFonts w:eastAsia="Times New Roman" w:cs="Arial"/>
          <w:sz w:val="24"/>
          <w:szCs w:val="24"/>
        </w:rPr>
        <w:t xml:space="preserve"> want to review and that you </w:t>
      </w:r>
      <w:r w:rsidR="00D26713">
        <w:rPr>
          <w:rFonts w:eastAsia="Times New Roman" w:cs="Arial"/>
          <w:sz w:val="24"/>
          <w:szCs w:val="24"/>
        </w:rPr>
        <w:t>want to randomly</w:t>
      </w:r>
      <w:r w:rsidRPr="006C2D47">
        <w:rPr>
          <w:rFonts w:eastAsia="Times New Roman" w:cs="Arial"/>
          <w:sz w:val="24"/>
          <w:szCs w:val="24"/>
        </w:rPr>
        <w:t xml:space="preserve"> </w:t>
      </w:r>
      <w:r w:rsidR="00D26713">
        <w:rPr>
          <w:rFonts w:eastAsia="Times New Roman" w:cs="Arial"/>
          <w:sz w:val="24"/>
          <w:szCs w:val="24"/>
        </w:rPr>
        <w:t>select</w:t>
      </w:r>
      <w:r w:rsidRPr="006C2D47">
        <w:rPr>
          <w:rFonts w:eastAsia="Times New Roman" w:cs="Arial"/>
          <w:sz w:val="24"/>
          <w:szCs w:val="24"/>
        </w:rPr>
        <w:t xml:space="preserve"> the </w:t>
      </w:r>
      <w:r w:rsidR="00D26713">
        <w:rPr>
          <w:rFonts w:eastAsia="Times New Roman" w:cs="Arial"/>
          <w:sz w:val="24"/>
          <w:szCs w:val="24"/>
        </w:rPr>
        <w:t>files</w:t>
      </w:r>
      <w:r w:rsidRPr="006C2D47">
        <w:rPr>
          <w:rFonts w:eastAsia="Times New Roman" w:cs="Arial"/>
          <w:sz w:val="24"/>
          <w:szCs w:val="24"/>
        </w:rPr>
        <w:t>;</w:t>
      </w:r>
    </w:p>
    <w:p w:rsidR="006C2D47" w:rsidRPr="006C2D47" w:rsidRDefault="00335BDE" w:rsidP="00FE6BA0">
      <w:pPr>
        <w:tabs>
          <w:tab w:val="left" w:pos="720"/>
          <w:tab w:val="left" w:pos="900"/>
          <w:tab w:val="left" w:pos="2160"/>
          <w:tab w:val="left" w:pos="2880"/>
          <w:tab w:val="left" w:pos="3600"/>
          <w:tab w:val="left" w:pos="4320"/>
          <w:tab w:val="left" w:pos="5040"/>
        </w:tabs>
        <w:autoSpaceDE w:val="0"/>
        <w:autoSpaceDN w:val="0"/>
        <w:adjustRightInd w:val="0"/>
        <w:spacing w:after="0" w:line="240" w:lineRule="auto"/>
        <w:ind w:left="1440" w:hanging="144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AE662F">
        <w:rPr>
          <w:rFonts w:eastAsia="Times New Roman" w:cs="Arial"/>
          <w:sz w:val="24"/>
          <w:szCs w:val="24"/>
        </w:rPr>
        <w:t>5.4</w:t>
      </w:r>
      <w:r w:rsidR="009A1155">
        <w:rPr>
          <w:rFonts w:eastAsia="Times New Roman" w:cs="Arial"/>
          <w:sz w:val="24"/>
          <w:szCs w:val="24"/>
        </w:rPr>
        <w:t>.4</w:t>
      </w:r>
      <w:r w:rsidR="006C2D47" w:rsidRPr="006C2D47">
        <w:rPr>
          <w:rFonts w:eastAsia="Times New Roman" w:cs="Arial"/>
          <w:sz w:val="24"/>
          <w:szCs w:val="24"/>
        </w:rPr>
        <w:t>.</w:t>
      </w:r>
      <w:r w:rsidR="006C2D47" w:rsidRPr="006C2D47">
        <w:rPr>
          <w:rFonts w:eastAsia="Times New Roman" w:cs="Arial"/>
          <w:sz w:val="24"/>
          <w:szCs w:val="24"/>
        </w:rPr>
        <w:tab/>
        <w:t>Answer questions; and</w:t>
      </w:r>
    </w:p>
    <w:p w:rsidR="006C2D47" w:rsidRPr="006C2D47" w:rsidRDefault="00335BDE" w:rsidP="00FE6BA0">
      <w:pPr>
        <w:tabs>
          <w:tab w:val="left" w:pos="720"/>
          <w:tab w:val="left" w:pos="900"/>
          <w:tab w:val="left" w:pos="2160"/>
          <w:tab w:val="left" w:pos="2880"/>
          <w:tab w:val="left" w:pos="3600"/>
          <w:tab w:val="left" w:pos="4320"/>
          <w:tab w:val="left" w:pos="5040"/>
        </w:tabs>
        <w:autoSpaceDE w:val="0"/>
        <w:autoSpaceDN w:val="0"/>
        <w:adjustRightInd w:val="0"/>
        <w:spacing w:after="0" w:line="240" w:lineRule="auto"/>
        <w:ind w:left="1440" w:hanging="144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AE662F">
        <w:rPr>
          <w:rFonts w:eastAsia="Times New Roman" w:cs="Arial"/>
          <w:sz w:val="24"/>
          <w:szCs w:val="24"/>
        </w:rPr>
        <w:t>5.4</w:t>
      </w:r>
      <w:r w:rsidR="009A1155">
        <w:rPr>
          <w:rFonts w:eastAsia="Times New Roman" w:cs="Arial"/>
          <w:sz w:val="24"/>
          <w:szCs w:val="24"/>
        </w:rPr>
        <w:t>.5</w:t>
      </w:r>
      <w:r w:rsidR="006C2D47" w:rsidRPr="006C2D47">
        <w:rPr>
          <w:rFonts w:eastAsia="Times New Roman" w:cs="Arial"/>
          <w:sz w:val="24"/>
          <w:szCs w:val="24"/>
        </w:rPr>
        <w:t>.</w:t>
      </w:r>
      <w:r w:rsidR="006C2D47" w:rsidRPr="006C2D47">
        <w:rPr>
          <w:rFonts w:eastAsia="Times New Roman" w:cs="Arial"/>
          <w:sz w:val="24"/>
          <w:szCs w:val="24"/>
        </w:rPr>
        <w:tab/>
        <w:t>Initiate review process.</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jc w:val="both"/>
        <w:rPr>
          <w:rFonts w:eastAsia="Times New Roman" w:cs="Arial"/>
          <w:sz w:val="24"/>
          <w:szCs w:val="24"/>
        </w:rPr>
      </w:pPr>
    </w:p>
    <w:p w:rsidR="006C2D47" w:rsidRPr="006C2D47" w:rsidRDefault="00905C66" w:rsidP="00DF19E0">
      <w:pPr>
        <w:tabs>
          <w:tab w:val="left" w:pos="270"/>
          <w:tab w:val="left" w:pos="720"/>
          <w:tab w:val="left" w:pos="2160"/>
          <w:tab w:val="left" w:pos="2880"/>
          <w:tab w:val="left" w:pos="3600"/>
          <w:tab w:val="left" w:pos="4320"/>
          <w:tab w:val="left" w:pos="5040"/>
        </w:tabs>
        <w:autoSpaceDE w:val="0"/>
        <w:autoSpaceDN w:val="0"/>
        <w:adjustRightInd w:val="0"/>
        <w:spacing w:after="0" w:line="240" w:lineRule="auto"/>
        <w:jc w:val="both"/>
        <w:rPr>
          <w:rFonts w:eastAsia="Times New Roman" w:cs="Arial"/>
          <w:sz w:val="24"/>
          <w:szCs w:val="24"/>
        </w:rPr>
      </w:pPr>
      <w:r w:rsidRPr="008C740C">
        <w:rPr>
          <w:rFonts w:eastAsia="Times New Roman" w:cs="Times New Roman"/>
          <w:sz w:val="24"/>
          <w:szCs w:val="24"/>
        </w:rPr>
        <w:tab/>
      </w:r>
      <w:r w:rsidR="00D26713" w:rsidRPr="008C740C">
        <w:rPr>
          <w:rFonts w:eastAsia="Times New Roman" w:cs="Times New Roman"/>
          <w:sz w:val="24"/>
          <w:szCs w:val="24"/>
        </w:rPr>
        <w:t>5.5</w:t>
      </w:r>
      <w:r w:rsidR="006C2D47" w:rsidRPr="008C740C">
        <w:rPr>
          <w:rFonts w:eastAsia="Times New Roman" w:cs="Times New Roman"/>
          <w:sz w:val="24"/>
          <w:szCs w:val="24"/>
        </w:rPr>
        <w:t>.</w:t>
      </w:r>
      <w:r w:rsidR="006C2D47" w:rsidRPr="006C2D47">
        <w:rPr>
          <w:rFonts w:eastAsia="Times New Roman" w:cs="Times New Roman"/>
          <w:b/>
          <w:sz w:val="24"/>
          <w:szCs w:val="24"/>
        </w:rPr>
        <w:tab/>
      </w:r>
      <w:r w:rsidR="006C2D47" w:rsidRPr="006C2D47">
        <w:rPr>
          <w:rFonts w:eastAsia="Times New Roman" w:cs="Arial"/>
          <w:b/>
          <w:sz w:val="24"/>
          <w:szCs w:val="24"/>
        </w:rPr>
        <w:t>Conducting the On-Site Review</w:t>
      </w:r>
      <w:r w:rsidR="006C2D47" w:rsidRPr="006C2D47">
        <w:rPr>
          <w:rFonts w:eastAsia="Times New Roman" w:cs="Arial"/>
          <w:sz w:val="24"/>
          <w:szCs w:val="24"/>
        </w:rPr>
        <w:t>:</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jc w:val="both"/>
        <w:rPr>
          <w:rFonts w:eastAsia="Times New Roman" w:cs="Arial"/>
          <w:sz w:val="24"/>
          <w:szCs w:val="24"/>
        </w:rPr>
      </w:pPr>
    </w:p>
    <w:p w:rsidR="006C2D47" w:rsidRPr="006C2D47" w:rsidRDefault="0030478D" w:rsidP="0030478D">
      <w:pPr>
        <w:tabs>
          <w:tab w:val="left" w:pos="720"/>
          <w:tab w:val="left" w:pos="1350"/>
          <w:tab w:val="left" w:pos="1710"/>
          <w:tab w:val="left" w:pos="3600"/>
          <w:tab w:val="left" w:pos="4320"/>
          <w:tab w:val="left" w:pos="5040"/>
        </w:tabs>
        <w:autoSpaceDE w:val="0"/>
        <w:autoSpaceDN w:val="0"/>
        <w:adjustRightInd w:val="0"/>
        <w:spacing w:after="0" w:line="240" w:lineRule="auto"/>
        <w:ind w:left="1710" w:hanging="1710"/>
        <w:jc w:val="both"/>
        <w:rPr>
          <w:rFonts w:eastAsia="Times New Roman" w:cs="Arial"/>
          <w:sz w:val="24"/>
          <w:szCs w:val="24"/>
        </w:rPr>
      </w:pPr>
      <w:r>
        <w:rPr>
          <w:rFonts w:eastAsia="Times New Roman" w:cs="Arial"/>
          <w:sz w:val="24"/>
          <w:szCs w:val="24"/>
        </w:rPr>
        <w:tab/>
      </w:r>
      <w:r w:rsidR="00D26713">
        <w:rPr>
          <w:rFonts w:eastAsia="Times New Roman" w:cs="Arial"/>
          <w:sz w:val="24"/>
          <w:szCs w:val="24"/>
        </w:rPr>
        <w:t>5.5</w:t>
      </w:r>
      <w:r w:rsidR="006C2D47" w:rsidRPr="006C2D47">
        <w:rPr>
          <w:rFonts w:eastAsia="Times New Roman" w:cs="Arial"/>
          <w:sz w:val="24"/>
          <w:szCs w:val="24"/>
        </w:rPr>
        <w:t xml:space="preserve">.1.  </w:t>
      </w:r>
      <w:r w:rsidR="006C2D47" w:rsidRPr="006C2D47">
        <w:rPr>
          <w:rFonts w:eastAsia="Times New Roman" w:cs="Arial"/>
          <w:sz w:val="24"/>
          <w:szCs w:val="24"/>
        </w:rPr>
        <w:tab/>
      </w:r>
      <w:r w:rsidR="009A1155">
        <w:rPr>
          <w:rFonts w:eastAsia="Times New Roman" w:cs="Arial"/>
          <w:sz w:val="24"/>
          <w:szCs w:val="24"/>
        </w:rPr>
        <w:t xml:space="preserve">Review </w:t>
      </w:r>
      <w:r>
        <w:rPr>
          <w:rFonts w:eastAsia="Times New Roman" w:cs="Arial"/>
          <w:sz w:val="24"/>
          <w:szCs w:val="24"/>
        </w:rPr>
        <w:t>a</w:t>
      </w:r>
      <w:r w:rsidR="00D26713">
        <w:rPr>
          <w:rFonts w:eastAsia="Times New Roman" w:cs="Arial"/>
          <w:sz w:val="24"/>
          <w:szCs w:val="24"/>
        </w:rPr>
        <w:t>t leas</w:t>
      </w:r>
      <w:r w:rsidR="00D26713" w:rsidRPr="00D26713">
        <w:rPr>
          <w:rFonts w:eastAsia="Times New Roman" w:cs="Arial"/>
          <w:sz w:val="24"/>
          <w:szCs w:val="24"/>
        </w:rPr>
        <w:t>t six</w:t>
      </w:r>
      <w:r w:rsidRPr="00D26713">
        <w:rPr>
          <w:rFonts w:eastAsia="Times New Roman" w:cs="Arial"/>
          <w:sz w:val="24"/>
          <w:szCs w:val="24"/>
        </w:rPr>
        <w:t xml:space="preserve"> </w:t>
      </w:r>
      <w:r>
        <w:rPr>
          <w:rFonts w:eastAsia="Times New Roman" w:cs="Arial"/>
          <w:sz w:val="24"/>
          <w:szCs w:val="24"/>
        </w:rPr>
        <w:t>files or 10% of total active files, whichever is less. Review of</w:t>
      </w:r>
      <w:r w:rsidR="000D2A10">
        <w:rPr>
          <w:rFonts w:eastAsia="Times New Roman" w:cs="Arial"/>
          <w:sz w:val="24"/>
          <w:szCs w:val="24"/>
        </w:rPr>
        <w:t xml:space="preserve"> </w:t>
      </w:r>
      <w:r w:rsidR="009A1155">
        <w:rPr>
          <w:rFonts w:eastAsia="Times New Roman" w:cs="Arial"/>
          <w:sz w:val="24"/>
          <w:szCs w:val="24"/>
        </w:rPr>
        <w:t xml:space="preserve">files and </w:t>
      </w:r>
      <w:r w:rsidR="000D2A10">
        <w:rPr>
          <w:rFonts w:eastAsia="Times New Roman" w:cs="Arial"/>
          <w:sz w:val="24"/>
          <w:szCs w:val="24"/>
        </w:rPr>
        <w:t>o</w:t>
      </w:r>
      <w:r w:rsidR="006C2D47" w:rsidRPr="006C2D47">
        <w:rPr>
          <w:rFonts w:eastAsia="Times New Roman" w:cs="Arial"/>
          <w:sz w:val="24"/>
          <w:szCs w:val="24"/>
        </w:rPr>
        <w:t>bservations are</w:t>
      </w:r>
      <w:r w:rsidR="00FF40F9">
        <w:rPr>
          <w:rFonts w:eastAsia="Times New Roman" w:cs="Arial"/>
          <w:sz w:val="24"/>
          <w:szCs w:val="24"/>
        </w:rPr>
        <w:t xml:space="preserve"> important</w:t>
      </w:r>
      <w:r w:rsidR="007D46C5">
        <w:rPr>
          <w:rFonts w:eastAsia="Times New Roman" w:cs="Arial"/>
          <w:sz w:val="24"/>
          <w:szCs w:val="24"/>
        </w:rPr>
        <w:t>.</w:t>
      </w:r>
      <w:r w:rsidR="00FF40F9">
        <w:rPr>
          <w:rFonts w:eastAsia="Times New Roman" w:cs="Arial"/>
          <w:sz w:val="24"/>
          <w:szCs w:val="24"/>
        </w:rPr>
        <w:t xml:space="preserve"> </w:t>
      </w:r>
      <w:r w:rsidR="007D46C5">
        <w:rPr>
          <w:rFonts w:eastAsia="Times New Roman" w:cs="Arial"/>
          <w:sz w:val="24"/>
          <w:szCs w:val="24"/>
        </w:rPr>
        <w:t xml:space="preserve"> </w:t>
      </w:r>
    </w:p>
    <w:p w:rsidR="007372AA" w:rsidRDefault="00FE6BA0" w:rsidP="00D26713">
      <w:pPr>
        <w:tabs>
          <w:tab w:val="left" w:pos="720"/>
          <w:tab w:val="left" w:pos="1440"/>
          <w:tab w:val="left" w:pos="2160"/>
          <w:tab w:val="left" w:pos="2880"/>
          <w:tab w:val="left" w:pos="3150"/>
          <w:tab w:val="left" w:pos="5040"/>
        </w:tabs>
        <w:autoSpaceDE w:val="0"/>
        <w:autoSpaceDN w:val="0"/>
        <w:adjustRightInd w:val="0"/>
        <w:spacing w:after="0" w:line="240" w:lineRule="auto"/>
        <w:ind w:left="3150" w:hanging="315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5.5.1.</w:t>
      </w:r>
      <w:r w:rsidR="006C2D47" w:rsidRPr="006C2D47">
        <w:rPr>
          <w:rFonts w:eastAsia="Times New Roman" w:cs="Arial"/>
          <w:sz w:val="24"/>
          <w:szCs w:val="24"/>
        </w:rPr>
        <w:t>1.</w:t>
      </w:r>
      <w:r w:rsidR="006C2D47" w:rsidRPr="006C2D47">
        <w:rPr>
          <w:rFonts w:eastAsia="Times New Roman" w:cs="Arial"/>
          <w:sz w:val="24"/>
          <w:szCs w:val="24"/>
        </w:rPr>
        <w:tab/>
      </w:r>
      <w:r w:rsidR="009A1155">
        <w:rPr>
          <w:rFonts w:eastAsia="Times New Roman" w:cs="Arial"/>
          <w:sz w:val="24"/>
          <w:szCs w:val="24"/>
        </w:rPr>
        <w:t>Review files to ensure all items on</w:t>
      </w:r>
      <w:r w:rsidR="0030478D">
        <w:rPr>
          <w:rFonts w:eastAsia="Times New Roman" w:cs="Arial"/>
          <w:sz w:val="24"/>
          <w:szCs w:val="24"/>
        </w:rPr>
        <w:t xml:space="preserve"> the</w:t>
      </w:r>
      <w:r w:rsidR="009A1155">
        <w:rPr>
          <w:rFonts w:eastAsia="Times New Roman" w:cs="Arial"/>
          <w:sz w:val="24"/>
          <w:szCs w:val="24"/>
        </w:rPr>
        <w:t xml:space="preserve"> </w:t>
      </w:r>
      <w:r w:rsidR="00D26713">
        <w:rPr>
          <w:rFonts w:eastAsia="Times New Roman" w:cs="Arial"/>
          <w:sz w:val="24"/>
          <w:szCs w:val="24"/>
        </w:rPr>
        <w:t>COC p</w:t>
      </w:r>
      <w:r w:rsidR="0030478D">
        <w:rPr>
          <w:rFonts w:eastAsia="Times New Roman" w:cs="Arial"/>
          <w:sz w:val="24"/>
          <w:szCs w:val="24"/>
        </w:rPr>
        <w:t xml:space="preserve">rogram file </w:t>
      </w:r>
      <w:r w:rsidR="009A1155">
        <w:rPr>
          <w:rFonts w:eastAsia="Times New Roman" w:cs="Arial"/>
          <w:sz w:val="24"/>
          <w:szCs w:val="24"/>
        </w:rPr>
        <w:t>checklist are met and completely filled out.</w:t>
      </w:r>
      <w:r w:rsidR="007372AA">
        <w:rPr>
          <w:rFonts w:eastAsia="Times New Roman" w:cs="Arial"/>
          <w:sz w:val="24"/>
          <w:szCs w:val="24"/>
        </w:rPr>
        <w:tab/>
      </w:r>
    </w:p>
    <w:p w:rsidR="006C2D47" w:rsidRPr="006C2D47" w:rsidRDefault="009A1155" w:rsidP="00D26713">
      <w:pPr>
        <w:tabs>
          <w:tab w:val="left" w:pos="720"/>
          <w:tab w:val="left" w:pos="1440"/>
          <w:tab w:val="left" w:pos="2160"/>
          <w:tab w:val="left" w:pos="2880"/>
          <w:tab w:val="left" w:pos="3150"/>
          <w:tab w:val="left" w:pos="5040"/>
        </w:tabs>
        <w:autoSpaceDE w:val="0"/>
        <w:autoSpaceDN w:val="0"/>
        <w:adjustRightInd w:val="0"/>
        <w:spacing w:after="0" w:line="240" w:lineRule="auto"/>
        <w:ind w:left="3150" w:hanging="315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5.5.1.</w:t>
      </w:r>
      <w:r>
        <w:rPr>
          <w:rFonts w:eastAsia="Times New Roman" w:cs="Arial"/>
          <w:sz w:val="24"/>
          <w:szCs w:val="24"/>
        </w:rPr>
        <w:t>2.</w:t>
      </w:r>
      <w:r>
        <w:rPr>
          <w:rFonts w:eastAsia="Times New Roman" w:cs="Arial"/>
          <w:sz w:val="24"/>
          <w:szCs w:val="24"/>
        </w:rPr>
        <w:tab/>
        <w:t xml:space="preserve">Review case notes for housing first program fidelity and </w:t>
      </w:r>
      <w:r w:rsidR="007372AA">
        <w:rPr>
          <w:rFonts w:eastAsia="Times New Roman" w:cs="Arial"/>
          <w:sz w:val="24"/>
          <w:szCs w:val="24"/>
        </w:rPr>
        <w:t xml:space="preserve">adequate efforts to engage clients. </w:t>
      </w:r>
    </w:p>
    <w:p w:rsidR="007372AA" w:rsidRDefault="00335BDE" w:rsidP="00D26713">
      <w:pPr>
        <w:tabs>
          <w:tab w:val="left" w:pos="720"/>
          <w:tab w:val="left" w:pos="1440"/>
          <w:tab w:val="left" w:pos="2160"/>
          <w:tab w:val="left" w:pos="3150"/>
          <w:tab w:val="left" w:pos="5040"/>
        </w:tabs>
        <w:autoSpaceDE w:val="0"/>
        <w:autoSpaceDN w:val="0"/>
        <w:adjustRightInd w:val="0"/>
        <w:spacing w:after="0" w:line="240" w:lineRule="auto"/>
        <w:ind w:left="3150" w:hanging="315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5.5.1.</w:t>
      </w:r>
      <w:r w:rsidR="007372AA">
        <w:rPr>
          <w:rFonts w:eastAsia="Times New Roman" w:cs="Arial"/>
          <w:sz w:val="24"/>
          <w:szCs w:val="24"/>
        </w:rPr>
        <w:t>3</w:t>
      </w:r>
      <w:r w:rsidR="00FE6BA0">
        <w:rPr>
          <w:rFonts w:eastAsia="Times New Roman" w:cs="Arial"/>
          <w:sz w:val="24"/>
          <w:szCs w:val="24"/>
        </w:rPr>
        <w:t>.</w:t>
      </w:r>
      <w:r w:rsidR="00FE6BA0">
        <w:rPr>
          <w:rFonts w:eastAsia="Times New Roman" w:cs="Arial"/>
          <w:sz w:val="24"/>
          <w:szCs w:val="24"/>
        </w:rPr>
        <w:tab/>
      </w:r>
      <w:r w:rsidR="007372AA">
        <w:rPr>
          <w:rFonts w:eastAsia="Times New Roman" w:cs="Arial"/>
          <w:sz w:val="24"/>
          <w:szCs w:val="24"/>
        </w:rPr>
        <w:t>En</w:t>
      </w:r>
      <w:r w:rsidR="00BD5D97">
        <w:rPr>
          <w:rFonts w:eastAsia="Times New Roman" w:cs="Arial"/>
          <w:sz w:val="24"/>
          <w:szCs w:val="24"/>
        </w:rPr>
        <w:t xml:space="preserve">sure programs are following their program’s </w:t>
      </w:r>
      <w:r w:rsidR="007372AA">
        <w:rPr>
          <w:rFonts w:eastAsia="Times New Roman" w:cs="Arial"/>
          <w:sz w:val="24"/>
          <w:szCs w:val="24"/>
        </w:rPr>
        <w:t>provided written policies and procedures.</w:t>
      </w:r>
    </w:p>
    <w:p w:rsidR="006C2D47" w:rsidRPr="006C2D47" w:rsidRDefault="007372AA" w:rsidP="00D26713">
      <w:pPr>
        <w:tabs>
          <w:tab w:val="left" w:pos="720"/>
          <w:tab w:val="left" w:pos="1440"/>
          <w:tab w:val="left" w:pos="2160"/>
          <w:tab w:val="left" w:pos="3150"/>
          <w:tab w:val="left" w:pos="5040"/>
        </w:tabs>
        <w:autoSpaceDE w:val="0"/>
        <w:autoSpaceDN w:val="0"/>
        <w:adjustRightInd w:val="0"/>
        <w:spacing w:after="0" w:line="240" w:lineRule="auto"/>
        <w:ind w:left="3150" w:hanging="315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5.5.1.</w:t>
      </w:r>
      <w:r>
        <w:rPr>
          <w:rFonts w:eastAsia="Times New Roman" w:cs="Arial"/>
          <w:sz w:val="24"/>
          <w:szCs w:val="24"/>
        </w:rPr>
        <w:t xml:space="preserve">4. </w:t>
      </w:r>
      <w:r>
        <w:rPr>
          <w:rFonts w:eastAsia="Times New Roman" w:cs="Arial"/>
          <w:sz w:val="24"/>
          <w:szCs w:val="24"/>
        </w:rPr>
        <w:tab/>
        <w:t>Discuss any questions or concerns with program staff.</w:t>
      </w:r>
    </w:p>
    <w:p w:rsidR="006C2D47" w:rsidRPr="006C2D47" w:rsidRDefault="00FE6BA0" w:rsidP="00D26713">
      <w:pPr>
        <w:tabs>
          <w:tab w:val="left" w:pos="720"/>
          <w:tab w:val="left" w:pos="1440"/>
          <w:tab w:val="left" w:pos="2160"/>
          <w:tab w:val="left" w:pos="3150"/>
          <w:tab w:val="left" w:pos="5040"/>
        </w:tabs>
        <w:autoSpaceDE w:val="0"/>
        <w:autoSpaceDN w:val="0"/>
        <w:adjustRightInd w:val="0"/>
        <w:spacing w:after="0" w:line="240" w:lineRule="auto"/>
        <w:ind w:left="3150" w:hanging="3150"/>
        <w:jc w:val="both"/>
        <w:rPr>
          <w:rFonts w:eastAsia="Times New Roman" w:cs="Arial"/>
          <w:color w:val="000000"/>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5.5.1.</w:t>
      </w:r>
      <w:r w:rsidR="007372AA">
        <w:rPr>
          <w:rFonts w:eastAsia="Times New Roman" w:cs="Arial"/>
          <w:sz w:val="24"/>
          <w:szCs w:val="24"/>
        </w:rPr>
        <w:t>5</w:t>
      </w:r>
      <w:r w:rsidR="006C2D47" w:rsidRPr="006C2D47">
        <w:rPr>
          <w:rFonts w:eastAsia="Times New Roman" w:cs="Arial"/>
          <w:sz w:val="24"/>
          <w:szCs w:val="24"/>
        </w:rPr>
        <w:t>.</w:t>
      </w:r>
      <w:r w:rsidR="006C2D47" w:rsidRPr="006C2D47">
        <w:rPr>
          <w:rFonts w:eastAsia="Times New Roman" w:cs="Arial"/>
          <w:sz w:val="24"/>
          <w:szCs w:val="24"/>
        </w:rPr>
        <w:tab/>
      </w:r>
      <w:r w:rsidR="00BD5D97">
        <w:rPr>
          <w:rFonts w:eastAsia="Times New Roman" w:cs="Arial"/>
          <w:sz w:val="24"/>
          <w:szCs w:val="24"/>
        </w:rPr>
        <w:t>Observe and learn about how</w:t>
      </w:r>
      <w:r w:rsidR="006C2D47" w:rsidRPr="006C2D47">
        <w:rPr>
          <w:rFonts w:eastAsia="Times New Roman" w:cs="Arial"/>
          <w:sz w:val="24"/>
          <w:szCs w:val="24"/>
        </w:rPr>
        <w:t xml:space="preserve"> confidentia</w:t>
      </w:r>
      <w:r w:rsidR="006C2D47" w:rsidRPr="006C2D47">
        <w:rPr>
          <w:rFonts w:eastAsia="Times New Roman" w:cs="Arial"/>
          <w:color w:val="000000"/>
          <w:sz w:val="24"/>
          <w:szCs w:val="24"/>
        </w:rPr>
        <w:t xml:space="preserve">l information is stored (Is protected information readily accessible to patients or visitors or secured?) </w:t>
      </w:r>
    </w:p>
    <w:p w:rsidR="006C2D47" w:rsidRPr="006C2D47" w:rsidRDefault="006C2D47" w:rsidP="007372AA">
      <w:pPr>
        <w:tabs>
          <w:tab w:val="left" w:pos="720"/>
          <w:tab w:val="left" w:pos="1440"/>
          <w:tab w:val="left" w:pos="2160"/>
          <w:tab w:val="left" w:pos="2880"/>
          <w:tab w:val="left" w:pos="3600"/>
          <w:tab w:val="left" w:pos="4320"/>
          <w:tab w:val="left" w:pos="5040"/>
        </w:tabs>
        <w:autoSpaceDE w:val="0"/>
        <w:autoSpaceDN w:val="0"/>
        <w:adjustRightInd w:val="0"/>
        <w:spacing w:after="0" w:line="240" w:lineRule="auto"/>
        <w:jc w:val="both"/>
        <w:rPr>
          <w:rFonts w:eastAsia="Times New Roman" w:cs="Arial"/>
          <w:sz w:val="24"/>
          <w:szCs w:val="24"/>
        </w:rPr>
      </w:pPr>
    </w:p>
    <w:p w:rsidR="006C2D47" w:rsidRPr="006C2D47" w:rsidRDefault="006F4758" w:rsidP="00DF19E0">
      <w:pPr>
        <w:tabs>
          <w:tab w:val="left" w:pos="360"/>
          <w:tab w:val="left" w:pos="1440"/>
          <w:tab w:val="left" w:pos="2160"/>
          <w:tab w:val="left" w:pos="3600"/>
          <w:tab w:val="left" w:pos="4320"/>
          <w:tab w:val="left" w:pos="5040"/>
        </w:tabs>
        <w:autoSpaceDE w:val="0"/>
        <w:autoSpaceDN w:val="0"/>
        <w:adjustRightInd w:val="0"/>
        <w:spacing w:after="0" w:line="240" w:lineRule="auto"/>
        <w:ind w:left="810" w:hanging="810"/>
        <w:jc w:val="both"/>
        <w:rPr>
          <w:rFonts w:eastAsia="Times New Roman" w:cs="Arial"/>
          <w:sz w:val="24"/>
          <w:szCs w:val="24"/>
        </w:rPr>
      </w:pPr>
      <w:r w:rsidRPr="008C740C">
        <w:rPr>
          <w:rFonts w:eastAsia="Times New Roman" w:cs="Arial"/>
          <w:sz w:val="24"/>
          <w:szCs w:val="24"/>
        </w:rPr>
        <w:tab/>
      </w:r>
      <w:r w:rsidR="00D26713" w:rsidRPr="008C740C">
        <w:rPr>
          <w:rFonts w:eastAsia="Times New Roman" w:cs="Arial"/>
          <w:sz w:val="24"/>
          <w:szCs w:val="24"/>
        </w:rPr>
        <w:t>5.6</w:t>
      </w:r>
      <w:r w:rsidR="006C2D47" w:rsidRPr="008C740C">
        <w:rPr>
          <w:rFonts w:eastAsia="Times New Roman" w:cs="Arial"/>
          <w:b/>
          <w:sz w:val="24"/>
          <w:szCs w:val="24"/>
        </w:rPr>
        <w:t>.</w:t>
      </w:r>
      <w:r w:rsidR="006C2D47" w:rsidRPr="006C2D47">
        <w:rPr>
          <w:rFonts w:eastAsia="Times New Roman" w:cs="Times New Roman"/>
          <w:sz w:val="24"/>
          <w:szCs w:val="24"/>
        </w:rPr>
        <w:tab/>
      </w:r>
      <w:r w:rsidR="006C2D47" w:rsidRPr="006C2D47">
        <w:rPr>
          <w:rFonts w:eastAsia="Times New Roman" w:cs="Arial"/>
          <w:b/>
          <w:sz w:val="24"/>
          <w:szCs w:val="24"/>
        </w:rPr>
        <w:t xml:space="preserve">Preparing the </w:t>
      </w:r>
      <w:r w:rsidR="007372AA">
        <w:rPr>
          <w:rFonts w:eastAsia="Times New Roman" w:cs="Arial"/>
          <w:b/>
          <w:sz w:val="24"/>
          <w:szCs w:val="24"/>
        </w:rPr>
        <w:t>Program Score</w:t>
      </w:r>
      <w:r w:rsidR="006C2D47" w:rsidRPr="006C2D47">
        <w:rPr>
          <w:rFonts w:eastAsia="Times New Roman" w:cs="Arial"/>
          <w:b/>
          <w:sz w:val="24"/>
          <w:szCs w:val="24"/>
        </w:rPr>
        <w:t>:</w:t>
      </w:r>
      <w:r w:rsidR="006C2D47" w:rsidRPr="006C2D47">
        <w:rPr>
          <w:rFonts w:eastAsia="Times New Roman" w:cs="Arial"/>
          <w:sz w:val="24"/>
          <w:szCs w:val="24"/>
        </w:rPr>
        <w:t xml:space="preserve"> The </w:t>
      </w:r>
      <w:r w:rsidR="007372AA">
        <w:rPr>
          <w:rFonts w:eastAsia="Times New Roman" w:cs="Arial"/>
          <w:sz w:val="24"/>
          <w:szCs w:val="24"/>
        </w:rPr>
        <w:t xml:space="preserve">Program Score </w:t>
      </w:r>
      <w:r w:rsidR="006C2D47" w:rsidRPr="006C2D47">
        <w:rPr>
          <w:rFonts w:eastAsia="Times New Roman" w:cs="Arial"/>
          <w:sz w:val="24"/>
          <w:szCs w:val="24"/>
        </w:rPr>
        <w:t>will stem from the completion of the contractor monitoring visit</w:t>
      </w:r>
      <w:r w:rsidR="007372AA">
        <w:rPr>
          <w:rFonts w:eastAsia="Times New Roman" w:cs="Arial"/>
          <w:sz w:val="24"/>
          <w:szCs w:val="24"/>
        </w:rPr>
        <w:t xml:space="preserve"> file review</w:t>
      </w:r>
      <w:r w:rsidR="006C2D47" w:rsidRPr="006C2D47">
        <w:rPr>
          <w:rFonts w:eastAsia="Times New Roman" w:cs="Arial"/>
          <w:sz w:val="24"/>
          <w:szCs w:val="24"/>
        </w:rPr>
        <w:t xml:space="preserve"> and </w:t>
      </w:r>
      <w:r w:rsidR="007372AA">
        <w:rPr>
          <w:rFonts w:eastAsia="Times New Roman" w:cs="Arial"/>
          <w:sz w:val="24"/>
          <w:szCs w:val="24"/>
        </w:rPr>
        <w:t xml:space="preserve">the answers to the COC </w:t>
      </w:r>
      <w:r w:rsidR="00D26713">
        <w:rPr>
          <w:rFonts w:eastAsia="Times New Roman" w:cs="Arial"/>
          <w:sz w:val="24"/>
          <w:szCs w:val="24"/>
        </w:rPr>
        <w:t xml:space="preserve">programmatic and performance measurement </w:t>
      </w:r>
      <w:r w:rsidR="007372AA">
        <w:rPr>
          <w:rFonts w:eastAsia="Times New Roman" w:cs="Arial"/>
          <w:sz w:val="24"/>
          <w:szCs w:val="24"/>
        </w:rPr>
        <w:t>questions</w:t>
      </w:r>
      <w:r w:rsidR="006C2D47" w:rsidRPr="006C2D47">
        <w:rPr>
          <w:rFonts w:eastAsia="Times New Roman" w:cs="Arial"/>
          <w:sz w:val="24"/>
          <w:szCs w:val="24"/>
        </w:rPr>
        <w:t xml:space="preserve">. In preparing the report, the </w:t>
      </w:r>
      <w:r w:rsidR="00BD5D97">
        <w:rPr>
          <w:rFonts w:eastAsia="Times New Roman" w:cs="Arial"/>
          <w:sz w:val="24"/>
          <w:szCs w:val="24"/>
        </w:rPr>
        <w:t>chair</w:t>
      </w:r>
      <w:r w:rsidR="006C2D47" w:rsidRPr="006C2D47">
        <w:rPr>
          <w:rFonts w:eastAsia="Times New Roman" w:cs="Arial"/>
          <w:sz w:val="24"/>
          <w:szCs w:val="24"/>
        </w:rPr>
        <w:t xml:space="preserve"> will:</w:t>
      </w:r>
    </w:p>
    <w:p w:rsidR="006C2D47" w:rsidRPr="006C2D47" w:rsidRDefault="006C2D47" w:rsidP="006C2D47">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1440" w:hanging="1440"/>
        <w:jc w:val="both"/>
        <w:rPr>
          <w:rFonts w:eastAsia="Times New Roman" w:cs="Arial"/>
          <w:sz w:val="24"/>
          <w:szCs w:val="24"/>
        </w:rPr>
      </w:pPr>
    </w:p>
    <w:p w:rsidR="006C2D47" w:rsidRDefault="00646718" w:rsidP="00646718">
      <w:pPr>
        <w:tabs>
          <w:tab w:val="left" w:pos="1440"/>
          <w:tab w:val="left" w:pos="2160"/>
          <w:tab w:val="left" w:pos="3600"/>
          <w:tab w:val="left" w:pos="4320"/>
          <w:tab w:val="left" w:pos="5040"/>
        </w:tabs>
        <w:autoSpaceDE w:val="0"/>
        <w:autoSpaceDN w:val="0"/>
        <w:adjustRightInd w:val="0"/>
        <w:spacing w:after="0" w:line="240" w:lineRule="auto"/>
        <w:ind w:left="2160" w:hanging="1476"/>
        <w:jc w:val="both"/>
        <w:rPr>
          <w:rFonts w:eastAsia="Times New Roman" w:cs="Arial"/>
          <w:sz w:val="24"/>
          <w:szCs w:val="24"/>
        </w:rPr>
      </w:pPr>
      <w:r>
        <w:rPr>
          <w:rFonts w:eastAsia="Times New Roman" w:cs="Arial"/>
          <w:sz w:val="24"/>
          <w:szCs w:val="24"/>
        </w:rPr>
        <w:lastRenderedPageBreak/>
        <w:tab/>
      </w:r>
      <w:r w:rsidR="00263130">
        <w:rPr>
          <w:rFonts w:eastAsia="Times New Roman" w:cs="Arial"/>
          <w:sz w:val="24"/>
          <w:szCs w:val="24"/>
        </w:rPr>
        <w:t>5.</w:t>
      </w:r>
      <w:r w:rsidR="00D26713">
        <w:rPr>
          <w:rFonts w:eastAsia="Times New Roman" w:cs="Arial"/>
          <w:sz w:val="24"/>
          <w:szCs w:val="24"/>
        </w:rPr>
        <w:t>6</w:t>
      </w:r>
      <w:r w:rsidR="006C2D47" w:rsidRPr="006C2D47">
        <w:rPr>
          <w:rFonts w:eastAsia="Times New Roman" w:cs="Arial"/>
          <w:sz w:val="24"/>
          <w:szCs w:val="24"/>
        </w:rPr>
        <w:t>.1.</w:t>
      </w:r>
      <w:r w:rsidR="006C2D47" w:rsidRPr="006C2D47">
        <w:rPr>
          <w:rFonts w:eastAsia="Times New Roman" w:cs="Arial"/>
          <w:color w:val="000000"/>
          <w:sz w:val="24"/>
          <w:szCs w:val="24"/>
        </w:rPr>
        <w:t xml:space="preserve">  </w:t>
      </w:r>
      <w:r w:rsidR="006C2D47" w:rsidRPr="006C2D47">
        <w:rPr>
          <w:rFonts w:eastAsia="Times New Roman" w:cs="Arial"/>
          <w:color w:val="000000"/>
          <w:sz w:val="24"/>
          <w:szCs w:val="24"/>
        </w:rPr>
        <w:tab/>
      </w:r>
      <w:r>
        <w:rPr>
          <w:rFonts w:eastAsia="Times New Roman" w:cs="Arial"/>
          <w:sz w:val="24"/>
          <w:szCs w:val="24"/>
        </w:rPr>
        <w:t xml:space="preserve">Review </w:t>
      </w:r>
      <w:r w:rsidR="00D26713">
        <w:rPr>
          <w:rFonts w:eastAsia="Times New Roman" w:cs="Arial"/>
          <w:sz w:val="24"/>
          <w:szCs w:val="24"/>
        </w:rPr>
        <w:t xml:space="preserve">each </w:t>
      </w:r>
      <w:r>
        <w:rPr>
          <w:rFonts w:eastAsia="Times New Roman" w:cs="Arial"/>
          <w:sz w:val="24"/>
          <w:szCs w:val="24"/>
        </w:rPr>
        <w:t>file checklist</w:t>
      </w:r>
      <w:r w:rsidR="00D26713">
        <w:rPr>
          <w:rFonts w:eastAsia="Times New Roman" w:cs="Arial"/>
          <w:sz w:val="24"/>
          <w:szCs w:val="24"/>
        </w:rPr>
        <w:t xml:space="preserve"> scores and average the scores of the two reviewers.</w:t>
      </w:r>
      <w:r>
        <w:rPr>
          <w:rFonts w:eastAsia="Times New Roman" w:cs="Arial"/>
          <w:sz w:val="24"/>
          <w:szCs w:val="24"/>
        </w:rPr>
        <w:t xml:space="preserve"> </w:t>
      </w:r>
    </w:p>
    <w:p w:rsidR="00D26713" w:rsidRDefault="00263130" w:rsidP="00D26713">
      <w:pPr>
        <w:tabs>
          <w:tab w:val="left" w:pos="1440"/>
          <w:tab w:val="left" w:pos="2160"/>
          <w:tab w:val="left" w:pos="3600"/>
          <w:tab w:val="left" w:pos="4320"/>
          <w:tab w:val="left" w:pos="5040"/>
        </w:tabs>
        <w:autoSpaceDE w:val="0"/>
        <w:autoSpaceDN w:val="0"/>
        <w:adjustRightInd w:val="0"/>
        <w:spacing w:after="0" w:line="240" w:lineRule="auto"/>
        <w:ind w:left="2160" w:hanging="1476"/>
        <w:jc w:val="both"/>
        <w:rPr>
          <w:rFonts w:eastAsia="Times New Roman" w:cs="Arial"/>
          <w:sz w:val="24"/>
          <w:szCs w:val="24"/>
        </w:rPr>
      </w:pPr>
      <w:r>
        <w:rPr>
          <w:rFonts w:eastAsia="Times New Roman" w:cs="Arial"/>
          <w:sz w:val="24"/>
          <w:szCs w:val="24"/>
        </w:rPr>
        <w:tab/>
        <w:t>5.</w:t>
      </w:r>
      <w:r w:rsidR="00D26713">
        <w:rPr>
          <w:rFonts w:eastAsia="Times New Roman" w:cs="Arial"/>
          <w:sz w:val="24"/>
          <w:szCs w:val="24"/>
        </w:rPr>
        <w:t>6.2</w:t>
      </w:r>
      <w:r w:rsidR="00D26713">
        <w:rPr>
          <w:rFonts w:eastAsia="Times New Roman" w:cs="Arial"/>
          <w:sz w:val="24"/>
          <w:szCs w:val="24"/>
        </w:rPr>
        <w:tab/>
        <w:t xml:space="preserve">Review </w:t>
      </w:r>
      <w:r w:rsidR="00646718">
        <w:rPr>
          <w:rFonts w:eastAsia="Times New Roman" w:cs="Arial"/>
          <w:sz w:val="24"/>
          <w:szCs w:val="24"/>
        </w:rPr>
        <w:t xml:space="preserve">COC </w:t>
      </w:r>
      <w:r w:rsidR="00D26713">
        <w:rPr>
          <w:rFonts w:eastAsia="Times New Roman" w:cs="Arial"/>
          <w:sz w:val="24"/>
          <w:szCs w:val="24"/>
        </w:rPr>
        <w:t>programmatic and performance measurement question scores from the task force and average all scores</w:t>
      </w:r>
      <w:r w:rsidR="00646718">
        <w:rPr>
          <w:rFonts w:eastAsia="Times New Roman" w:cs="Arial"/>
          <w:sz w:val="24"/>
          <w:szCs w:val="24"/>
        </w:rPr>
        <w:t>.</w:t>
      </w:r>
    </w:p>
    <w:p w:rsidR="00D26713" w:rsidRPr="006C2D47" w:rsidRDefault="00263130" w:rsidP="008C740C">
      <w:pPr>
        <w:tabs>
          <w:tab w:val="left" w:pos="1440"/>
          <w:tab w:val="left" w:pos="2160"/>
          <w:tab w:val="left" w:pos="3600"/>
          <w:tab w:val="left" w:pos="4320"/>
          <w:tab w:val="left" w:pos="5040"/>
        </w:tabs>
        <w:autoSpaceDE w:val="0"/>
        <w:autoSpaceDN w:val="0"/>
        <w:adjustRightInd w:val="0"/>
        <w:spacing w:after="0" w:line="240" w:lineRule="auto"/>
        <w:ind w:left="2160" w:hanging="1476"/>
        <w:jc w:val="both"/>
        <w:rPr>
          <w:rFonts w:eastAsia="Times New Roman" w:cs="Arial"/>
          <w:sz w:val="24"/>
          <w:szCs w:val="24"/>
        </w:rPr>
      </w:pPr>
      <w:r>
        <w:rPr>
          <w:rFonts w:eastAsia="Times New Roman" w:cs="Arial"/>
          <w:sz w:val="24"/>
          <w:szCs w:val="24"/>
        </w:rPr>
        <w:tab/>
        <w:t>5.</w:t>
      </w:r>
      <w:r w:rsidR="00D26713">
        <w:rPr>
          <w:rFonts w:eastAsia="Times New Roman" w:cs="Arial"/>
          <w:sz w:val="24"/>
          <w:szCs w:val="24"/>
        </w:rPr>
        <w:t>6</w:t>
      </w:r>
      <w:r w:rsidR="00646718">
        <w:rPr>
          <w:rFonts w:eastAsia="Times New Roman" w:cs="Arial"/>
          <w:sz w:val="24"/>
          <w:szCs w:val="24"/>
        </w:rPr>
        <w:t xml:space="preserve">.3 </w:t>
      </w:r>
      <w:r w:rsidR="00646718">
        <w:rPr>
          <w:rFonts w:eastAsia="Times New Roman" w:cs="Arial"/>
          <w:sz w:val="24"/>
          <w:szCs w:val="24"/>
        </w:rPr>
        <w:tab/>
      </w:r>
      <w:r w:rsidR="00D26713">
        <w:rPr>
          <w:rFonts w:eastAsia="Times New Roman" w:cs="Arial"/>
          <w:sz w:val="24"/>
          <w:szCs w:val="24"/>
        </w:rPr>
        <w:t>Add the file checklist scores with the question scores for the final score.  The point total of inapplicable questions will be deducted from the total scores amount.</w:t>
      </w:r>
    </w:p>
    <w:p w:rsidR="006C2D47" w:rsidRPr="006C2D47" w:rsidRDefault="006F4758" w:rsidP="006F4758">
      <w:pPr>
        <w:tabs>
          <w:tab w:val="left" w:pos="720"/>
          <w:tab w:val="left" w:pos="1440"/>
          <w:tab w:val="left" w:pos="2880"/>
          <w:tab w:val="left" w:pos="4320"/>
          <w:tab w:val="left" w:pos="5040"/>
        </w:tabs>
        <w:autoSpaceDE w:val="0"/>
        <w:autoSpaceDN w:val="0"/>
        <w:adjustRightInd w:val="0"/>
        <w:spacing w:after="0" w:line="240" w:lineRule="auto"/>
        <w:ind w:left="2160" w:hanging="2160"/>
        <w:jc w:val="both"/>
        <w:rPr>
          <w:rFonts w:eastAsia="Times New Roman" w:cs="Arial"/>
          <w:sz w:val="24"/>
          <w:szCs w:val="24"/>
        </w:rPr>
      </w:pPr>
      <w:r>
        <w:rPr>
          <w:rFonts w:eastAsia="Times New Roman" w:cs="Arial"/>
          <w:sz w:val="24"/>
          <w:szCs w:val="24"/>
        </w:rPr>
        <w:tab/>
      </w:r>
      <w:r>
        <w:rPr>
          <w:rFonts w:eastAsia="Times New Roman" w:cs="Arial"/>
          <w:sz w:val="24"/>
          <w:szCs w:val="24"/>
        </w:rPr>
        <w:tab/>
      </w:r>
      <w:r w:rsidR="00263130">
        <w:rPr>
          <w:rFonts w:eastAsia="Times New Roman" w:cs="Arial"/>
          <w:sz w:val="24"/>
          <w:szCs w:val="24"/>
        </w:rPr>
        <w:t>5.</w:t>
      </w:r>
      <w:r w:rsidR="00D26713">
        <w:rPr>
          <w:rFonts w:eastAsia="Times New Roman" w:cs="Arial"/>
          <w:sz w:val="24"/>
          <w:szCs w:val="24"/>
        </w:rPr>
        <w:t>6</w:t>
      </w:r>
      <w:r w:rsidR="008C740C">
        <w:rPr>
          <w:rFonts w:eastAsia="Times New Roman" w:cs="Arial"/>
          <w:sz w:val="24"/>
          <w:szCs w:val="24"/>
        </w:rPr>
        <w:t>.4</w:t>
      </w:r>
      <w:r w:rsidR="006C2D47" w:rsidRPr="006C2D47">
        <w:rPr>
          <w:rFonts w:eastAsia="Times New Roman" w:cs="Arial"/>
          <w:sz w:val="24"/>
          <w:szCs w:val="24"/>
        </w:rPr>
        <w:t>.</w:t>
      </w:r>
      <w:r w:rsidR="006C2D47" w:rsidRPr="006C2D47">
        <w:rPr>
          <w:rFonts w:eastAsia="Times New Roman" w:cs="Arial"/>
          <w:color w:val="000000"/>
          <w:sz w:val="24"/>
          <w:szCs w:val="24"/>
        </w:rPr>
        <w:t xml:space="preserve">  </w:t>
      </w:r>
      <w:r w:rsidR="006C2D47" w:rsidRPr="006C2D47">
        <w:rPr>
          <w:rFonts w:eastAsia="Times New Roman" w:cs="Arial"/>
          <w:color w:val="000000"/>
          <w:sz w:val="24"/>
          <w:szCs w:val="24"/>
        </w:rPr>
        <w:tab/>
      </w:r>
      <w:r w:rsidR="006C2D47" w:rsidRPr="006C2D47">
        <w:rPr>
          <w:rFonts w:eastAsia="Times New Roman" w:cs="Arial"/>
          <w:sz w:val="24"/>
          <w:szCs w:val="24"/>
        </w:rPr>
        <w:t xml:space="preserve">Incorporate </w:t>
      </w:r>
      <w:r w:rsidR="00646718">
        <w:rPr>
          <w:rFonts w:eastAsia="Times New Roman" w:cs="Arial"/>
          <w:sz w:val="24"/>
          <w:szCs w:val="24"/>
        </w:rPr>
        <w:t>scores</w:t>
      </w:r>
      <w:r w:rsidR="008C740C">
        <w:rPr>
          <w:rFonts w:eastAsia="Times New Roman" w:cs="Arial"/>
          <w:sz w:val="24"/>
          <w:szCs w:val="24"/>
        </w:rPr>
        <w:t>, ranked as percentages</w:t>
      </w:r>
      <w:r w:rsidR="00646718">
        <w:rPr>
          <w:rFonts w:eastAsia="Times New Roman" w:cs="Arial"/>
          <w:sz w:val="24"/>
          <w:szCs w:val="24"/>
        </w:rPr>
        <w:t xml:space="preserve"> and suggestions for improvement into a scoring spreadsheet. Provide to:</w:t>
      </w:r>
    </w:p>
    <w:p w:rsidR="006C2D47" w:rsidRPr="006C2D47" w:rsidRDefault="006F4758" w:rsidP="00EC44C2">
      <w:pPr>
        <w:tabs>
          <w:tab w:val="left" w:pos="720"/>
          <w:tab w:val="left" w:pos="1440"/>
          <w:tab w:val="left" w:pos="2160"/>
          <w:tab w:val="left" w:pos="2970"/>
          <w:tab w:val="left" w:pos="4320"/>
          <w:tab w:val="left" w:pos="5040"/>
        </w:tabs>
        <w:autoSpaceDE w:val="0"/>
        <w:autoSpaceDN w:val="0"/>
        <w:adjustRightInd w:val="0"/>
        <w:spacing w:after="0" w:line="240" w:lineRule="auto"/>
        <w:ind w:left="1440" w:hanging="1440"/>
        <w:jc w:val="both"/>
        <w:rPr>
          <w:rFonts w:eastAsia="Times New Roman" w:cs="Arial"/>
          <w:sz w:val="24"/>
          <w:szCs w:val="24"/>
        </w:rPr>
      </w:pPr>
      <w:r>
        <w:rPr>
          <w:rFonts w:eastAsia="Times New Roman" w:cs="Arial"/>
          <w:sz w:val="24"/>
          <w:szCs w:val="24"/>
        </w:rPr>
        <w:tab/>
      </w:r>
      <w:r>
        <w:rPr>
          <w:rFonts w:eastAsia="Times New Roman" w:cs="Arial"/>
          <w:sz w:val="24"/>
          <w:szCs w:val="24"/>
        </w:rPr>
        <w:tab/>
      </w:r>
      <w:r>
        <w:rPr>
          <w:rFonts w:eastAsia="Times New Roman" w:cs="Arial"/>
          <w:sz w:val="24"/>
          <w:szCs w:val="24"/>
        </w:rPr>
        <w:tab/>
      </w:r>
      <w:r w:rsidR="00D26713">
        <w:rPr>
          <w:rFonts w:eastAsia="Times New Roman" w:cs="Arial"/>
          <w:sz w:val="24"/>
          <w:szCs w:val="24"/>
        </w:rPr>
        <w:t>5.6</w:t>
      </w:r>
      <w:r w:rsidR="00EC44C2">
        <w:rPr>
          <w:rFonts w:eastAsia="Times New Roman" w:cs="Arial"/>
          <w:sz w:val="24"/>
          <w:szCs w:val="24"/>
        </w:rPr>
        <w:t>.4.1.</w:t>
      </w:r>
      <w:r w:rsidR="00EC44C2">
        <w:rPr>
          <w:rFonts w:eastAsia="Times New Roman" w:cs="Arial"/>
          <w:sz w:val="24"/>
          <w:szCs w:val="24"/>
        </w:rPr>
        <w:tab/>
      </w:r>
      <w:r w:rsidR="00D6538C" w:rsidRPr="00D6538C">
        <w:rPr>
          <w:rFonts w:eastAsia="Times New Roman" w:cs="Arial"/>
          <w:sz w:val="24"/>
          <w:szCs w:val="24"/>
        </w:rPr>
        <w:t>COC Steering Committee Chair</w:t>
      </w:r>
      <w:r w:rsidR="006C2D47" w:rsidRPr="006C2D47">
        <w:rPr>
          <w:rFonts w:eastAsia="Times New Roman" w:cs="Arial"/>
          <w:sz w:val="24"/>
          <w:szCs w:val="24"/>
        </w:rPr>
        <w:t>; and</w:t>
      </w:r>
    </w:p>
    <w:p w:rsidR="007A602C" w:rsidRPr="006C2D47" w:rsidRDefault="006C2D47" w:rsidP="00EC44C2">
      <w:pPr>
        <w:tabs>
          <w:tab w:val="left" w:pos="720"/>
          <w:tab w:val="left" w:pos="1440"/>
          <w:tab w:val="left" w:pos="2160"/>
          <w:tab w:val="left" w:pos="2970"/>
          <w:tab w:val="left" w:pos="4320"/>
          <w:tab w:val="left" w:pos="5040"/>
        </w:tabs>
        <w:autoSpaceDE w:val="0"/>
        <w:autoSpaceDN w:val="0"/>
        <w:adjustRightInd w:val="0"/>
        <w:spacing w:after="0" w:line="240" w:lineRule="auto"/>
        <w:ind w:left="1440" w:hanging="1440"/>
        <w:jc w:val="both"/>
        <w:rPr>
          <w:rFonts w:eastAsia="Times New Roman" w:cs="Arial"/>
          <w:sz w:val="24"/>
          <w:szCs w:val="24"/>
        </w:rPr>
      </w:pPr>
      <w:r w:rsidRPr="006C2D47">
        <w:rPr>
          <w:rFonts w:eastAsia="Times New Roman" w:cs="Arial"/>
          <w:sz w:val="24"/>
          <w:szCs w:val="24"/>
        </w:rPr>
        <w:tab/>
      </w:r>
      <w:r w:rsidRPr="006C2D47">
        <w:rPr>
          <w:rFonts w:eastAsia="Times New Roman" w:cs="Arial"/>
          <w:sz w:val="24"/>
          <w:szCs w:val="24"/>
        </w:rPr>
        <w:tab/>
      </w:r>
      <w:r w:rsidRPr="006C2D47">
        <w:rPr>
          <w:rFonts w:eastAsia="Times New Roman" w:cs="Arial"/>
          <w:sz w:val="24"/>
          <w:szCs w:val="24"/>
        </w:rPr>
        <w:tab/>
      </w:r>
      <w:r w:rsidR="00D26713">
        <w:rPr>
          <w:rFonts w:eastAsia="Times New Roman" w:cs="Arial"/>
          <w:sz w:val="24"/>
          <w:szCs w:val="24"/>
        </w:rPr>
        <w:t>5.6</w:t>
      </w:r>
      <w:r w:rsidR="00EC44C2">
        <w:rPr>
          <w:rFonts w:eastAsia="Times New Roman" w:cs="Arial"/>
          <w:sz w:val="24"/>
          <w:szCs w:val="24"/>
        </w:rPr>
        <w:t>.4.2.</w:t>
      </w:r>
      <w:r w:rsidR="00EC44C2">
        <w:rPr>
          <w:rFonts w:eastAsia="Times New Roman" w:cs="Arial"/>
          <w:sz w:val="24"/>
          <w:szCs w:val="24"/>
        </w:rPr>
        <w:tab/>
      </w:r>
      <w:r w:rsidR="00D6538C" w:rsidRPr="00D6538C">
        <w:rPr>
          <w:rFonts w:eastAsia="Times New Roman" w:cs="Arial"/>
          <w:sz w:val="24"/>
          <w:szCs w:val="24"/>
        </w:rPr>
        <w:t>Council for the Homeless Executive Director</w:t>
      </w:r>
      <w:r w:rsidRPr="006C2D47">
        <w:rPr>
          <w:rFonts w:eastAsia="Times New Roman" w:cs="Arial"/>
          <w:sz w:val="24"/>
          <w:szCs w:val="24"/>
        </w:rPr>
        <w:t>;</w:t>
      </w:r>
    </w:p>
    <w:p w:rsidR="006C2D47" w:rsidRDefault="006F4758" w:rsidP="006F4758">
      <w:pPr>
        <w:tabs>
          <w:tab w:val="left" w:pos="720"/>
          <w:tab w:val="left" w:pos="1440"/>
          <w:tab w:val="left" w:pos="2160"/>
          <w:tab w:val="left" w:pos="2880"/>
          <w:tab w:val="left" w:pos="4320"/>
          <w:tab w:val="left" w:pos="5040"/>
        </w:tabs>
        <w:autoSpaceDE w:val="0"/>
        <w:autoSpaceDN w:val="0"/>
        <w:adjustRightInd w:val="0"/>
        <w:spacing w:after="0" w:line="240" w:lineRule="auto"/>
        <w:ind w:left="2160" w:hanging="2160"/>
        <w:jc w:val="both"/>
        <w:rPr>
          <w:rFonts w:eastAsia="Times New Roman" w:cs="Arial"/>
          <w:color w:val="000000"/>
          <w:sz w:val="24"/>
          <w:szCs w:val="24"/>
        </w:rPr>
      </w:pPr>
      <w:r>
        <w:rPr>
          <w:rFonts w:eastAsia="Times New Roman" w:cs="Arial"/>
          <w:sz w:val="24"/>
          <w:szCs w:val="24"/>
        </w:rPr>
        <w:tab/>
      </w:r>
      <w:r>
        <w:rPr>
          <w:rFonts w:eastAsia="Times New Roman" w:cs="Arial"/>
          <w:sz w:val="24"/>
          <w:szCs w:val="24"/>
        </w:rPr>
        <w:tab/>
      </w:r>
      <w:r w:rsidR="00263130">
        <w:rPr>
          <w:rFonts w:eastAsia="Times New Roman" w:cs="Arial"/>
          <w:sz w:val="24"/>
          <w:szCs w:val="24"/>
        </w:rPr>
        <w:t>5.</w:t>
      </w:r>
      <w:r w:rsidR="00D26713">
        <w:rPr>
          <w:rFonts w:eastAsia="Times New Roman" w:cs="Arial"/>
          <w:sz w:val="24"/>
          <w:szCs w:val="24"/>
        </w:rPr>
        <w:t>6</w:t>
      </w:r>
      <w:r>
        <w:rPr>
          <w:rFonts w:eastAsia="Times New Roman" w:cs="Arial"/>
          <w:sz w:val="24"/>
          <w:szCs w:val="24"/>
        </w:rPr>
        <w:t>.5</w:t>
      </w:r>
      <w:r w:rsidR="00643EAC">
        <w:rPr>
          <w:rFonts w:eastAsia="Times New Roman" w:cs="Arial"/>
          <w:sz w:val="24"/>
          <w:szCs w:val="24"/>
        </w:rPr>
        <w:t>.</w:t>
      </w:r>
      <w:r w:rsidR="006C2D47" w:rsidRPr="006C2D47">
        <w:rPr>
          <w:rFonts w:eastAsia="Times New Roman" w:cs="Arial"/>
          <w:color w:val="000000"/>
          <w:sz w:val="24"/>
          <w:szCs w:val="24"/>
        </w:rPr>
        <w:t xml:space="preserve">  </w:t>
      </w:r>
      <w:r w:rsidR="006C2D47" w:rsidRPr="006C2D47">
        <w:rPr>
          <w:rFonts w:eastAsia="Times New Roman" w:cs="Arial"/>
          <w:color w:val="000000"/>
          <w:sz w:val="24"/>
          <w:szCs w:val="24"/>
        </w:rPr>
        <w:tab/>
      </w:r>
      <w:r w:rsidR="00646718">
        <w:rPr>
          <w:rFonts w:eastAsia="Times New Roman" w:cs="Arial"/>
          <w:color w:val="000000"/>
          <w:sz w:val="24"/>
          <w:szCs w:val="24"/>
        </w:rPr>
        <w:t xml:space="preserve">Provide a summary of program scores and conclusion to the COC Steering Committee for approval. </w:t>
      </w:r>
    </w:p>
    <w:p w:rsidR="00AE662F" w:rsidRDefault="00AE662F" w:rsidP="006F4758">
      <w:pPr>
        <w:tabs>
          <w:tab w:val="left" w:pos="720"/>
          <w:tab w:val="left" w:pos="1440"/>
          <w:tab w:val="left" w:pos="2160"/>
          <w:tab w:val="left" w:pos="2880"/>
          <w:tab w:val="left" w:pos="4320"/>
          <w:tab w:val="left" w:pos="5040"/>
        </w:tabs>
        <w:autoSpaceDE w:val="0"/>
        <w:autoSpaceDN w:val="0"/>
        <w:adjustRightInd w:val="0"/>
        <w:spacing w:after="0" w:line="240" w:lineRule="auto"/>
        <w:ind w:left="2160" w:hanging="2160"/>
        <w:jc w:val="both"/>
        <w:rPr>
          <w:rFonts w:eastAsia="Times New Roman" w:cs="Arial"/>
          <w:color w:val="000000"/>
          <w:sz w:val="24"/>
          <w:szCs w:val="24"/>
        </w:rPr>
      </w:pPr>
    </w:p>
    <w:p w:rsidR="00AE662F" w:rsidRPr="00AE662F" w:rsidRDefault="008C740C" w:rsidP="008C740C">
      <w:pPr>
        <w:tabs>
          <w:tab w:val="left" w:pos="810"/>
        </w:tabs>
        <w:ind w:left="810" w:hanging="450"/>
        <w:rPr>
          <w:sz w:val="24"/>
          <w:szCs w:val="24"/>
        </w:rPr>
      </w:pPr>
      <w:r w:rsidRPr="008C740C">
        <w:rPr>
          <w:sz w:val="24"/>
          <w:szCs w:val="24"/>
        </w:rPr>
        <w:t>5.7</w:t>
      </w:r>
      <w:r w:rsidR="00AE662F" w:rsidRPr="008C740C">
        <w:rPr>
          <w:sz w:val="24"/>
          <w:szCs w:val="24"/>
        </w:rPr>
        <w:t>.</w:t>
      </w:r>
      <w:r w:rsidR="00AE662F">
        <w:rPr>
          <w:sz w:val="24"/>
          <w:szCs w:val="24"/>
        </w:rPr>
        <w:tab/>
      </w:r>
      <w:r w:rsidR="00AE662F" w:rsidRPr="00AE662F">
        <w:rPr>
          <w:b/>
          <w:sz w:val="24"/>
          <w:szCs w:val="24"/>
        </w:rPr>
        <w:t>The COC Steering Committee</w:t>
      </w:r>
      <w:r w:rsidR="00AE662F">
        <w:rPr>
          <w:sz w:val="24"/>
          <w:szCs w:val="24"/>
        </w:rPr>
        <w:t>: The COC Steering Committee</w:t>
      </w:r>
      <w:r w:rsidR="00AE662F" w:rsidRPr="00D6538C">
        <w:rPr>
          <w:sz w:val="24"/>
          <w:szCs w:val="24"/>
        </w:rPr>
        <w:t xml:space="preserve"> will review the </w:t>
      </w:r>
      <w:r w:rsidR="00AE662F">
        <w:rPr>
          <w:sz w:val="24"/>
          <w:szCs w:val="24"/>
        </w:rPr>
        <w:t>Task Force’s monitoring scores</w:t>
      </w:r>
      <w:r w:rsidR="00AE662F" w:rsidRPr="00D6538C">
        <w:rPr>
          <w:sz w:val="24"/>
          <w:szCs w:val="24"/>
        </w:rPr>
        <w:t xml:space="preserve"> and </w:t>
      </w:r>
      <w:r w:rsidR="00AE662F">
        <w:rPr>
          <w:sz w:val="24"/>
          <w:szCs w:val="24"/>
        </w:rPr>
        <w:t>vote to adopt the scores.</w:t>
      </w:r>
      <w:r w:rsidR="00AE662F" w:rsidRPr="00D6538C">
        <w:rPr>
          <w:sz w:val="24"/>
          <w:szCs w:val="24"/>
        </w:rPr>
        <w:t xml:space="preserve"> </w:t>
      </w:r>
    </w:p>
    <w:p w:rsidR="007A602C" w:rsidRPr="00EC44C2" w:rsidRDefault="00EC44C2" w:rsidP="00EC44C2">
      <w:pPr>
        <w:tabs>
          <w:tab w:val="left" w:pos="720"/>
          <w:tab w:val="left" w:pos="810"/>
          <w:tab w:val="left" w:pos="2880"/>
          <w:tab w:val="left" w:pos="4320"/>
          <w:tab w:val="left" w:pos="5040"/>
        </w:tabs>
        <w:autoSpaceDE w:val="0"/>
        <w:autoSpaceDN w:val="0"/>
        <w:adjustRightInd w:val="0"/>
        <w:spacing w:after="0" w:line="240" w:lineRule="auto"/>
        <w:ind w:left="2160" w:hanging="1800"/>
        <w:jc w:val="both"/>
        <w:rPr>
          <w:rFonts w:eastAsia="Times New Roman" w:cs="Arial"/>
          <w:b/>
          <w:color w:val="000000"/>
          <w:sz w:val="24"/>
          <w:szCs w:val="24"/>
        </w:rPr>
      </w:pPr>
      <w:r w:rsidRPr="008C740C">
        <w:rPr>
          <w:rFonts w:eastAsia="Times New Roman" w:cs="Arial"/>
          <w:color w:val="000000"/>
          <w:sz w:val="24"/>
          <w:szCs w:val="24"/>
        </w:rPr>
        <w:t>5.8</w:t>
      </w:r>
      <w:r>
        <w:rPr>
          <w:rFonts w:eastAsia="Times New Roman" w:cs="Arial"/>
          <w:b/>
          <w:color w:val="000000"/>
          <w:sz w:val="24"/>
          <w:szCs w:val="24"/>
        </w:rPr>
        <w:t>.</w:t>
      </w:r>
      <w:r>
        <w:rPr>
          <w:rFonts w:eastAsia="Times New Roman" w:cs="Arial"/>
          <w:b/>
          <w:color w:val="000000"/>
          <w:sz w:val="24"/>
          <w:szCs w:val="24"/>
        </w:rPr>
        <w:tab/>
      </w:r>
      <w:r w:rsidR="008C740C">
        <w:rPr>
          <w:rFonts w:eastAsia="Times New Roman" w:cs="Arial"/>
          <w:b/>
          <w:color w:val="000000"/>
          <w:sz w:val="24"/>
          <w:szCs w:val="24"/>
        </w:rPr>
        <w:t>Technical Assistance Scoring Threshold</w:t>
      </w:r>
    </w:p>
    <w:p w:rsidR="007A602C" w:rsidRDefault="007A602C" w:rsidP="006F4758">
      <w:pPr>
        <w:tabs>
          <w:tab w:val="left" w:pos="720"/>
          <w:tab w:val="left" w:pos="1440"/>
          <w:tab w:val="left" w:pos="2160"/>
          <w:tab w:val="left" w:pos="2880"/>
          <w:tab w:val="left" w:pos="4320"/>
          <w:tab w:val="left" w:pos="5040"/>
        </w:tabs>
        <w:autoSpaceDE w:val="0"/>
        <w:autoSpaceDN w:val="0"/>
        <w:adjustRightInd w:val="0"/>
        <w:spacing w:after="0" w:line="240" w:lineRule="auto"/>
        <w:ind w:left="2160" w:hanging="2160"/>
        <w:jc w:val="both"/>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t>5.8.1.</w:t>
      </w:r>
      <w:r>
        <w:rPr>
          <w:rFonts w:eastAsia="Times New Roman" w:cs="Arial"/>
          <w:color w:val="000000"/>
          <w:sz w:val="24"/>
          <w:szCs w:val="24"/>
        </w:rPr>
        <w:tab/>
      </w:r>
      <w:r w:rsidR="00EC44C2">
        <w:rPr>
          <w:rFonts w:eastAsia="Times New Roman" w:cs="Arial"/>
          <w:color w:val="000000"/>
          <w:sz w:val="24"/>
          <w:szCs w:val="24"/>
        </w:rPr>
        <w:t>During the 2016 monitoring process, p</w:t>
      </w:r>
      <w:r>
        <w:rPr>
          <w:rFonts w:eastAsia="Times New Roman" w:cs="Arial"/>
          <w:color w:val="000000"/>
          <w:sz w:val="24"/>
          <w:szCs w:val="24"/>
        </w:rPr>
        <w:t>rograms that score less than 60% of the scoring points available will be identified as needing technical assistance.</w:t>
      </w:r>
    </w:p>
    <w:p w:rsidR="007A602C" w:rsidRDefault="007A602C" w:rsidP="00EC44C2">
      <w:pPr>
        <w:tabs>
          <w:tab w:val="left" w:pos="720"/>
          <w:tab w:val="left" w:pos="1440"/>
          <w:tab w:val="left" w:pos="2160"/>
          <w:tab w:val="left" w:pos="3150"/>
          <w:tab w:val="left" w:pos="4320"/>
          <w:tab w:val="left" w:pos="5040"/>
        </w:tabs>
        <w:autoSpaceDE w:val="0"/>
        <w:autoSpaceDN w:val="0"/>
        <w:adjustRightInd w:val="0"/>
        <w:spacing w:after="0" w:line="240" w:lineRule="auto"/>
        <w:ind w:left="3150" w:hanging="3150"/>
        <w:jc w:val="both"/>
        <w:rPr>
          <w:rFonts w:eastAsia="Times New Roman" w:cs="Arial"/>
          <w:color w:val="000000"/>
          <w:sz w:val="24"/>
          <w:szCs w:val="24"/>
        </w:rPr>
      </w:pPr>
      <w:r>
        <w:rPr>
          <w:rFonts w:eastAsia="Times New Roman" w:cs="Arial"/>
          <w:color w:val="000000"/>
          <w:sz w:val="24"/>
          <w:szCs w:val="24"/>
        </w:rPr>
        <w:tab/>
      </w:r>
      <w:r>
        <w:rPr>
          <w:rFonts w:eastAsia="Times New Roman" w:cs="Arial"/>
          <w:color w:val="000000"/>
          <w:sz w:val="24"/>
          <w:szCs w:val="24"/>
        </w:rPr>
        <w:tab/>
      </w:r>
      <w:r>
        <w:rPr>
          <w:rFonts w:eastAsia="Times New Roman" w:cs="Arial"/>
          <w:color w:val="000000"/>
          <w:sz w:val="24"/>
          <w:szCs w:val="24"/>
        </w:rPr>
        <w:tab/>
        <w:t xml:space="preserve">5.8.1.2. Technical assistance may include requiring staff and administrators to attend trainings, creating a program fidelity plan, contracting with experts in the field to provide support </w:t>
      </w:r>
      <w:r w:rsidR="00EC44C2">
        <w:rPr>
          <w:rFonts w:eastAsia="Times New Roman" w:cs="Arial"/>
          <w:color w:val="000000"/>
          <w:sz w:val="24"/>
          <w:szCs w:val="24"/>
        </w:rPr>
        <w:t>and shadowing best practice programs in the region.</w:t>
      </w:r>
      <w:r>
        <w:rPr>
          <w:rFonts w:eastAsia="Times New Roman" w:cs="Arial"/>
          <w:color w:val="000000"/>
          <w:sz w:val="24"/>
          <w:szCs w:val="24"/>
        </w:rPr>
        <w:t xml:space="preserve"> </w:t>
      </w:r>
    </w:p>
    <w:p w:rsidR="00EC44C2" w:rsidRPr="006C2D47" w:rsidRDefault="00EC44C2" w:rsidP="00EC44C2">
      <w:pPr>
        <w:tabs>
          <w:tab w:val="left" w:pos="720"/>
          <w:tab w:val="left" w:pos="1440"/>
          <w:tab w:val="left" w:pos="2160"/>
          <w:tab w:val="left" w:pos="4320"/>
          <w:tab w:val="left" w:pos="5040"/>
        </w:tabs>
        <w:autoSpaceDE w:val="0"/>
        <w:autoSpaceDN w:val="0"/>
        <w:adjustRightInd w:val="0"/>
        <w:spacing w:after="0" w:line="240" w:lineRule="auto"/>
        <w:ind w:left="2160" w:hanging="2160"/>
        <w:jc w:val="both"/>
        <w:rPr>
          <w:rFonts w:eastAsia="Times New Roman" w:cs="Arial"/>
          <w:sz w:val="24"/>
          <w:szCs w:val="24"/>
        </w:rPr>
      </w:pPr>
      <w:r>
        <w:rPr>
          <w:rFonts w:eastAsia="Times New Roman" w:cs="Arial"/>
          <w:color w:val="000000"/>
          <w:sz w:val="24"/>
          <w:szCs w:val="24"/>
        </w:rPr>
        <w:tab/>
      </w:r>
      <w:r>
        <w:rPr>
          <w:rFonts w:eastAsia="Times New Roman" w:cs="Arial"/>
          <w:color w:val="000000"/>
          <w:sz w:val="24"/>
          <w:szCs w:val="24"/>
        </w:rPr>
        <w:tab/>
        <w:t>5.8.2</w:t>
      </w:r>
      <w:r>
        <w:rPr>
          <w:rFonts w:eastAsia="Times New Roman" w:cs="Arial"/>
          <w:color w:val="000000"/>
          <w:sz w:val="24"/>
          <w:szCs w:val="24"/>
        </w:rPr>
        <w:tab/>
        <w:t xml:space="preserve">In future monitoring years, a program scoring below the technical assistance threshold more than one year in a row, </w:t>
      </w:r>
      <w:r w:rsidR="008C740C">
        <w:rPr>
          <w:rFonts w:eastAsia="Times New Roman" w:cs="Arial"/>
          <w:color w:val="000000"/>
          <w:sz w:val="24"/>
          <w:szCs w:val="24"/>
        </w:rPr>
        <w:t>may</w:t>
      </w:r>
      <w:r>
        <w:rPr>
          <w:rFonts w:eastAsia="Times New Roman" w:cs="Arial"/>
          <w:color w:val="000000"/>
          <w:sz w:val="24"/>
          <w:szCs w:val="24"/>
        </w:rPr>
        <w:t xml:space="preserve"> be subject to funding reallocation</w:t>
      </w:r>
      <w:r w:rsidR="002543B2">
        <w:rPr>
          <w:rFonts w:eastAsia="Times New Roman" w:cs="Arial"/>
          <w:color w:val="000000"/>
          <w:sz w:val="24"/>
          <w:szCs w:val="24"/>
        </w:rPr>
        <w:t xml:space="preserve"> to make way to high performing programs</w:t>
      </w:r>
      <w:r>
        <w:rPr>
          <w:rFonts w:eastAsia="Times New Roman" w:cs="Arial"/>
          <w:color w:val="000000"/>
          <w:sz w:val="24"/>
          <w:szCs w:val="24"/>
        </w:rPr>
        <w:t>.</w:t>
      </w:r>
      <w:r w:rsidR="008C740C">
        <w:rPr>
          <w:rFonts w:eastAsia="Times New Roman" w:cs="Arial"/>
          <w:color w:val="000000"/>
          <w:sz w:val="24"/>
          <w:szCs w:val="24"/>
        </w:rPr>
        <w:t xml:space="preserve"> This will be determined by the COC Steering Committee.</w:t>
      </w:r>
    </w:p>
    <w:p w:rsidR="006C2D47" w:rsidRPr="006C2D47" w:rsidRDefault="006C2D47" w:rsidP="006C2D47">
      <w:pPr>
        <w:tabs>
          <w:tab w:val="left" w:pos="720"/>
          <w:tab w:val="left" w:pos="1440"/>
          <w:tab w:val="left" w:pos="2160"/>
          <w:tab w:val="left" w:pos="2880"/>
          <w:tab w:val="left" w:pos="3600"/>
          <w:tab w:val="left" w:pos="4320"/>
          <w:tab w:val="left" w:pos="5040"/>
        </w:tabs>
        <w:spacing w:after="0" w:line="240" w:lineRule="auto"/>
        <w:ind w:left="1122" w:hanging="1122"/>
        <w:jc w:val="both"/>
        <w:rPr>
          <w:rFonts w:eastAsia="Times New Roman" w:cs="Times New Roman"/>
          <w:sz w:val="24"/>
          <w:szCs w:val="24"/>
        </w:rPr>
      </w:pPr>
      <w:r w:rsidRPr="006C2D47">
        <w:rPr>
          <w:rFonts w:eastAsia="Times New Roman" w:cs="Times New Roman"/>
          <w:sz w:val="24"/>
          <w:szCs w:val="24"/>
        </w:rPr>
        <w:tab/>
      </w:r>
      <w:r w:rsidRPr="006C2D47">
        <w:rPr>
          <w:rFonts w:eastAsia="Times New Roman" w:cs="Times New Roman"/>
          <w:sz w:val="24"/>
          <w:szCs w:val="24"/>
        </w:rPr>
        <w:tab/>
      </w:r>
      <w:r w:rsidRPr="006C2D47">
        <w:rPr>
          <w:rFonts w:eastAsia="Times New Roman" w:cs="Times New Roman"/>
          <w:sz w:val="24"/>
          <w:szCs w:val="24"/>
        </w:rPr>
        <w:tab/>
      </w:r>
      <w:r w:rsidRPr="006C2D47">
        <w:rPr>
          <w:rFonts w:eastAsia="Times New Roman" w:cs="Times New Roman"/>
          <w:sz w:val="24"/>
          <w:szCs w:val="24"/>
        </w:rPr>
        <w:tab/>
      </w:r>
    </w:p>
    <w:p w:rsidR="00263130" w:rsidRPr="00263130" w:rsidRDefault="00EC44C2" w:rsidP="00EC44C2">
      <w:pPr>
        <w:pStyle w:val="Heading5"/>
        <w:tabs>
          <w:tab w:val="left" w:pos="810"/>
        </w:tabs>
        <w:spacing w:before="0" w:after="0"/>
        <w:ind w:firstLine="360"/>
        <w:rPr>
          <w:rFonts w:asciiTheme="minorHAnsi" w:hAnsiTheme="minorHAnsi"/>
          <w:sz w:val="24"/>
          <w:szCs w:val="24"/>
        </w:rPr>
      </w:pPr>
      <w:bookmarkStart w:id="0" w:name="_Toc453769279"/>
      <w:r w:rsidRPr="008C740C">
        <w:rPr>
          <w:rFonts w:asciiTheme="minorHAnsi" w:hAnsiTheme="minorHAnsi" w:cs="Arial"/>
          <w:b w:val="0"/>
          <w:sz w:val="24"/>
          <w:szCs w:val="24"/>
        </w:rPr>
        <w:t>5.9</w:t>
      </w:r>
      <w:bookmarkEnd w:id="0"/>
      <w:r>
        <w:rPr>
          <w:rFonts w:asciiTheme="minorHAnsi" w:hAnsiTheme="minorHAnsi" w:cs="Arial"/>
          <w:sz w:val="24"/>
          <w:szCs w:val="24"/>
        </w:rPr>
        <w:t>.</w:t>
      </w:r>
      <w:r>
        <w:rPr>
          <w:rFonts w:asciiTheme="minorHAnsi" w:hAnsiTheme="minorHAnsi" w:cs="Arial"/>
          <w:sz w:val="24"/>
          <w:szCs w:val="24"/>
        </w:rPr>
        <w:tab/>
      </w:r>
      <w:r w:rsidR="00263130">
        <w:rPr>
          <w:rFonts w:asciiTheme="minorHAnsi" w:hAnsiTheme="minorHAnsi"/>
          <w:sz w:val="24"/>
          <w:szCs w:val="24"/>
        </w:rPr>
        <w:t xml:space="preserve">COC Program </w:t>
      </w:r>
      <w:r w:rsidR="00B05F8B">
        <w:rPr>
          <w:rFonts w:asciiTheme="minorHAnsi" w:hAnsiTheme="minorHAnsi"/>
          <w:sz w:val="24"/>
          <w:szCs w:val="24"/>
        </w:rPr>
        <w:t xml:space="preserve">Monitoring </w:t>
      </w:r>
      <w:r w:rsidR="00263130">
        <w:rPr>
          <w:rFonts w:asciiTheme="minorHAnsi" w:hAnsiTheme="minorHAnsi"/>
          <w:sz w:val="24"/>
          <w:szCs w:val="24"/>
        </w:rPr>
        <w:t>Grievance Process</w:t>
      </w:r>
    </w:p>
    <w:p w:rsidR="00263130" w:rsidRDefault="00263130" w:rsidP="00263130">
      <w:pPr>
        <w:pStyle w:val="BodyTextIndent"/>
        <w:tabs>
          <w:tab w:val="clear" w:pos="0"/>
        </w:tabs>
        <w:jc w:val="left"/>
        <w:rPr>
          <w:b/>
        </w:rPr>
      </w:pPr>
    </w:p>
    <w:p w:rsidR="00263130" w:rsidRPr="00263130" w:rsidRDefault="00EC44C2" w:rsidP="008C740C">
      <w:pPr>
        <w:pStyle w:val="BodyTextIndent"/>
        <w:tabs>
          <w:tab w:val="clear" w:pos="0"/>
          <w:tab w:val="clear" w:pos="720"/>
          <w:tab w:val="clear" w:pos="1440"/>
        </w:tabs>
        <w:ind w:left="2160" w:hanging="720"/>
        <w:jc w:val="left"/>
        <w:rPr>
          <w:rFonts w:asciiTheme="minorHAnsi" w:hAnsiTheme="minorHAnsi"/>
          <w:sz w:val="24"/>
          <w:szCs w:val="24"/>
        </w:rPr>
      </w:pPr>
      <w:r>
        <w:rPr>
          <w:rFonts w:asciiTheme="minorHAnsi" w:hAnsiTheme="minorHAnsi"/>
          <w:sz w:val="24"/>
          <w:szCs w:val="24"/>
        </w:rPr>
        <w:t>5.9</w:t>
      </w:r>
      <w:r w:rsidR="00B05F8B">
        <w:rPr>
          <w:rFonts w:asciiTheme="minorHAnsi" w:hAnsiTheme="minorHAnsi"/>
          <w:sz w:val="24"/>
          <w:szCs w:val="24"/>
        </w:rPr>
        <w:t xml:space="preserve">.1 </w:t>
      </w:r>
      <w:r w:rsidR="00B05F8B">
        <w:rPr>
          <w:rFonts w:asciiTheme="minorHAnsi" w:hAnsiTheme="minorHAnsi"/>
          <w:sz w:val="24"/>
          <w:szCs w:val="24"/>
        </w:rPr>
        <w:tab/>
      </w:r>
      <w:r w:rsidR="00263130" w:rsidRPr="00263130">
        <w:rPr>
          <w:rFonts w:asciiTheme="minorHAnsi" w:hAnsiTheme="minorHAnsi"/>
          <w:sz w:val="24"/>
          <w:szCs w:val="24"/>
        </w:rPr>
        <w:t>COC programs may submit a complaint to the COC Steering Committee based on any of following:</w:t>
      </w:r>
    </w:p>
    <w:p w:rsidR="00263130" w:rsidRPr="00263130" w:rsidRDefault="00263130" w:rsidP="00EC44C2">
      <w:pPr>
        <w:pStyle w:val="BodyTextIndent"/>
        <w:numPr>
          <w:ilvl w:val="3"/>
          <w:numId w:val="12"/>
        </w:numPr>
        <w:tabs>
          <w:tab w:val="clear" w:pos="0"/>
        </w:tabs>
        <w:ind w:firstLine="0"/>
        <w:jc w:val="left"/>
        <w:rPr>
          <w:rFonts w:asciiTheme="minorHAnsi" w:hAnsiTheme="minorHAnsi"/>
          <w:sz w:val="24"/>
          <w:szCs w:val="24"/>
        </w:rPr>
      </w:pPr>
      <w:r w:rsidRPr="00263130">
        <w:rPr>
          <w:rFonts w:asciiTheme="minorHAnsi" w:hAnsiTheme="minorHAnsi"/>
          <w:sz w:val="24"/>
          <w:szCs w:val="24"/>
        </w:rPr>
        <w:t>The monitoring unnecessarily restricts competition;</w:t>
      </w:r>
    </w:p>
    <w:p w:rsidR="00263130" w:rsidRPr="00263130" w:rsidRDefault="00263130" w:rsidP="00EC44C2">
      <w:pPr>
        <w:pStyle w:val="BodyTextIndent"/>
        <w:numPr>
          <w:ilvl w:val="3"/>
          <w:numId w:val="12"/>
        </w:numPr>
        <w:tabs>
          <w:tab w:val="clear" w:pos="0"/>
        </w:tabs>
        <w:ind w:firstLine="0"/>
        <w:jc w:val="left"/>
        <w:rPr>
          <w:rFonts w:asciiTheme="minorHAnsi" w:hAnsiTheme="minorHAnsi"/>
          <w:sz w:val="24"/>
          <w:szCs w:val="24"/>
        </w:rPr>
      </w:pPr>
      <w:r w:rsidRPr="00263130">
        <w:rPr>
          <w:rFonts w:asciiTheme="minorHAnsi" w:hAnsiTheme="minorHAnsi"/>
          <w:sz w:val="24"/>
          <w:szCs w:val="24"/>
        </w:rPr>
        <w:t>The monitoring evaluation or scoring process is unfair; or</w:t>
      </w:r>
    </w:p>
    <w:p w:rsidR="00263130" w:rsidRDefault="00EC44C2" w:rsidP="00EC44C2">
      <w:pPr>
        <w:pStyle w:val="BodyTextIndent"/>
        <w:tabs>
          <w:tab w:val="clear" w:pos="0"/>
          <w:tab w:val="clear" w:pos="1080"/>
          <w:tab w:val="clear" w:pos="1440"/>
          <w:tab w:val="clear" w:pos="1800"/>
          <w:tab w:val="left" w:pos="2610"/>
        </w:tabs>
        <w:ind w:left="2520" w:hanging="720"/>
        <w:jc w:val="left"/>
        <w:rPr>
          <w:rFonts w:asciiTheme="minorHAnsi" w:hAnsiTheme="minorHAnsi"/>
          <w:sz w:val="24"/>
          <w:szCs w:val="24"/>
        </w:rPr>
      </w:pPr>
      <w:r>
        <w:rPr>
          <w:rFonts w:asciiTheme="minorHAnsi" w:hAnsiTheme="minorHAnsi"/>
          <w:sz w:val="24"/>
          <w:szCs w:val="24"/>
        </w:rPr>
        <w:t xml:space="preserve">5.9.1.3. </w:t>
      </w:r>
      <w:r w:rsidR="00263130" w:rsidRPr="00263130">
        <w:rPr>
          <w:rFonts w:asciiTheme="minorHAnsi" w:hAnsiTheme="minorHAnsi"/>
          <w:sz w:val="24"/>
          <w:szCs w:val="24"/>
        </w:rPr>
        <w:t>The monitoring requirement documents are inadequate or insufficient to prepare for the process.</w:t>
      </w:r>
    </w:p>
    <w:p w:rsidR="00B05F8B" w:rsidRPr="00263130" w:rsidRDefault="00B05F8B" w:rsidP="00B05F8B">
      <w:pPr>
        <w:pStyle w:val="BodyTextIndent"/>
        <w:tabs>
          <w:tab w:val="clear" w:pos="0"/>
          <w:tab w:val="clear" w:pos="1080"/>
        </w:tabs>
        <w:ind w:left="1800"/>
        <w:jc w:val="left"/>
        <w:rPr>
          <w:rFonts w:asciiTheme="minorHAnsi" w:hAnsiTheme="minorHAnsi"/>
          <w:sz w:val="24"/>
          <w:szCs w:val="24"/>
        </w:rPr>
      </w:pPr>
    </w:p>
    <w:p w:rsidR="00263130" w:rsidRPr="00B05F8B" w:rsidRDefault="00EC44C2" w:rsidP="00B05F8B">
      <w:pPr>
        <w:autoSpaceDE w:val="0"/>
        <w:autoSpaceDN w:val="0"/>
        <w:adjustRightInd w:val="0"/>
        <w:ind w:left="1440" w:hanging="720"/>
        <w:rPr>
          <w:rFonts w:cs="Arial"/>
          <w:color w:val="000000"/>
          <w:sz w:val="24"/>
          <w:szCs w:val="24"/>
        </w:rPr>
      </w:pPr>
      <w:r>
        <w:rPr>
          <w:rFonts w:cs="Arial"/>
          <w:color w:val="000000"/>
          <w:sz w:val="24"/>
          <w:szCs w:val="24"/>
        </w:rPr>
        <w:t>5.9</w:t>
      </w:r>
      <w:r w:rsidR="00B05F8B">
        <w:rPr>
          <w:rFonts w:cs="Arial"/>
          <w:color w:val="000000"/>
          <w:sz w:val="24"/>
          <w:szCs w:val="24"/>
        </w:rPr>
        <w:t>.2</w:t>
      </w:r>
      <w:r w:rsidR="00B05F8B">
        <w:rPr>
          <w:rFonts w:cs="Arial"/>
          <w:color w:val="000000"/>
          <w:sz w:val="24"/>
          <w:szCs w:val="24"/>
        </w:rPr>
        <w:tab/>
        <w:t>A grievance must</w:t>
      </w:r>
      <w:r w:rsidR="00263130" w:rsidRPr="00B05F8B">
        <w:rPr>
          <w:rFonts w:cs="Arial"/>
          <w:color w:val="000000"/>
          <w:sz w:val="24"/>
          <w:szCs w:val="24"/>
        </w:rPr>
        <w:t xml:space="preserve"> be submitted to </w:t>
      </w:r>
      <w:r w:rsidR="00B05F8B">
        <w:rPr>
          <w:rFonts w:cs="Arial"/>
          <w:color w:val="000000"/>
          <w:sz w:val="24"/>
          <w:szCs w:val="24"/>
        </w:rPr>
        <w:t xml:space="preserve">the </w:t>
      </w:r>
      <w:r w:rsidR="008C740C">
        <w:rPr>
          <w:rFonts w:cs="Arial"/>
          <w:color w:val="000000"/>
          <w:sz w:val="24"/>
          <w:szCs w:val="24"/>
        </w:rPr>
        <w:t>Council for the Homeless, Executive Director</w:t>
      </w:r>
      <w:r w:rsidR="00B05F8B">
        <w:rPr>
          <w:rFonts w:cs="Arial"/>
          <w:color w:val="000000"/>
          <w:sz w:val="24"/>
          <w:szCs w:val="24"/>
        </w:rPr>
        <w:t xml:space="preserve"> at any time prior to three</w:t>
      </w:r>
      <w:r w:rsidR="00263130" w:rsidRPr="00B05F8B">
        <w:rPr>
          <w:rFonts w:cs="Arial"/>
          <w:color w:val="000000"/>
          <w:sz w:val="24"/>
          <w:szCs w:val="24"/>
        </w:rPr>
        <w:t xml:space="preserve"> days </w:t>
      </w:r>
      <w:r w:rsidR="00B05F8B">
        <w:rPr>
          <w:rFonts w:cs="Arial"/>
          <w:color w:val="000000"/>
          <w:sz w:val="24"/>
          <w:szCs w:val="24"/>
        </w:rPr>
        <w:t xml:space="preserve">after scores are shared with the COC Steering Committee. </w:t>
      </w:r>
      <w:r w:rsidR="00263130" w:rsidRPr="00B05F8B">
        <w:rPr>
          <w:rFonts w:cs="Arial"/>
          <w:color w:val="000000"/>
          <w:sz w:val="24"/>
          <w:szCs w:val="24"/>
        </w:rPr>
        <w:t>The complaint must meet the following requirements:</w:t>
      </w:r>
    </w:p>
    <w:p w:rsidR="00263130" w:rsidRPr="00B05F8B" w:rsidRDefault="00B05F8B" w:rsidP="00B05F8B">
      <w:pPr>
        <w:tabs>
          <w:tab w:val="left" w:pos="2520"/>
        </w:tabs>
        <w:autoSpaceDE w:val="0"/>
        <w:autoSpaceDN w:val="0"/>
        <w:adjustRightInd w:val="0"/>
        <w:spacing w:after="0" w:line="240" w:lineRule="auto"/>
        <w:ind w:left="1440"/>
        <w:rPr>
          <w:rFonts w:cs="Arial"/>
          <w:color w:val="000000"/>
          <w:sz w:val="24"/>
          <w:szCs w:val="24"/>
        </w:rPr>
      </w:pPr>
      <w:r>
        <w:rPr>
          <w:rFonts w:cs="Arial"/>
          <w:color w:val="000000"/>
          <w:sz w:val="24"/>
          <w:szCs w:val="24"/>
        </w:rPr>
        <w:t>5.8.2.1</w:t>
      </w:r>
      <w:r>
        <w:rPr>
          <w:rFonts w:cs="Arial"/>
          <w:color w:val="000000"/>
          <w:sz w:val="24"/>
          <w:szCs w:val="24"/>
        </w:rPr>
        <w:tab/>
      </w:r>
      <w:r w:rsidR="00263130" w:rsidRPr="00B05F8B">
        <w:rPr>
          <w:rFonts w:cs="Arial"/>
          <w:color w:val="000000"/>
          <w:sz w:val="24"/>
          <w:szCs w:val="24"/>
        </w:rPr>
        <w:t>The complaint must be in writing;</w:t>
      </w:r>
    </w:p>
    <w:p w:rsidR="00263130" w:rsidRPr="00B05F8B" w:rsidRDefault="00263130" w:rsidP="00B05F8B">
      <w:pPr>
        <w:pStyle w:val="ListParagraph"/>
        <w:numPr>
          <w:ilvl w:val="3"/>
          <w:numId w:val="11"/>
        </w:numPr>
        <w:autoSpaceDE w:val="0"/>
        <w:autoSpaceDN w:val="0"/>
        <w:adjustRightInd w:val="0"/>
        <w:spacing w:after="0" w:line="240" w:lineRule="auto"/>
        <w:ind w:left="2520" w:hanging="1080"/>
        <w:rPr>
          <w:rFonts w:cs="Arial"/>
          <w:color w:val="000000"/>
          <w:sz w:val="24"/>
          <w:szCs w:val="24"/>
        </w:rPr>
      </w:pPr>
      <w:r w:rsidRPr="00B05F8B">
        <w:rPr>
          <w:rFonts w:cs="Arial"/>
          <w:color w:val="000000"/>
          <w:sz w:val="24"/>
          <w:szCs w:val="24"/>
        </w:rPr>
        <w:lastRenderedPageBreak/>
        <w:t xml:space="preserve">The complaint must be sent to the </w:t>
      </w:r>
      <w:r w:rsidR="008C740C">
        <w:rPr>
          <w:rFonts w:cs="Arial"/>
          <w:color w:val="000000"/>
          <w:sz w:val="24"/>
          <w:szCs w:val="24"/>
        </w:rPr>
        <w:t>Council for the Homeless, Executive Director</w:t>
      </w:r>
      <w:r w:rsidRPr="00B05F8B">
        <w:rPr>
          <w:rFonts w:cs="Arial"/>
          <w:color w:val="000000"/>
          <w:sz w:val="24"/>
          <w:szCs w:val="24"/>
        </w:rPr>
        <w:t xml:space="preserve"> in a timely manner;</w:t>
      </w:r>
    </w:p>
    <w:p w:rsidR="00263130" w:rsidRPr="00B05F8B" w:rsidRDefault="00263130" w:rsidP="00B05F8B">
      <w:pPr>
        <w:pStyle w:val="ListParagraph"/>
        <w:numPr>
          <w:ilvl w:val="3"/>
          <w:numId w:val="11"/>
        </w:numPr>
        <w:autoSpaceDE w:val="0"/>
        <w:autoSpaceDN w:val="0"/>
        <w:adjustRightInd w:val="0"/>
        <w:spacing w:after="0" w:line="240" w:lineRule="auto"/>
        <w:ind w:left="2520" w:hanging="1080"/>
        <w:rPr>
          <w:rFonts w:cs="Arial"/>
          <w:color w:val="000000"/>
          <w:sz w:val="24"/>
          <w:szCs w:val="24"/>
        </w:rPr>
      </w:pPr>
      <w:r w:rsidRPr="00B05F8B">
        <w:rPr>
          <w:rFonts w:cs="Arial"/>
          <w:color w:val="000000"/>
          <w:sz w:val="24"/>
          <w:szCs w:val="24"/>
        </w:rPr>
        <w:t>The complaint should clearly articulate the basis for the complaint; and</w:t>
      </w:r>
    </w:p>
    <w:p w:rsidR="00263130" w:rsidRDefault="00263130" w:rsidP="00263130">
      <w:pPr>
        <w:pStyle w:val="ListParagraph"/>
        <w:numPr>
          <w:ilvl w:val="3"/>
          <w:numId w:val="11"/>
        </w:numPr>
        <w:autoSpaceDE w:val="0"/>
        <w:autoSpaceDN w:val="0"/>
        <w:adjustRightInd w:val="0"/>
        <w:spacing w:after="0" w:line="240" w:lineRule="auto"/>
        <w:ind w:left="2520" w:hanging="1080"/>
        <w:rPr>
          <w:rFonts w:cs="Arial"/>
          <w:color w:val="000000"/>
          <w:sz w:val="24"/>
          <w:szCs w:val="24"/>
        </w:rPr>
      </w:pPr>
      <w:r w:rsidRPr="00B05F8B">
        <w:rPr>
          <w:rFonts w:cs="Arial"/>
          <w:color w:val="000000"/>
          <w:sz w:val="24"/>
          <w:szCs w:val="24"/>
        </w:rPr>
        <w:t>The complaint should include a proposed remedy.</w:t>
      </w:r>
    </w:p>
    <w:p w:rsidR="007A602C" w:rsidRPr="007A602C" w:rsidRDefault="007A602C" w:rsidP="007A602C">
      <w:pPr>
        <w:pStyle w:val="ListParagraph"/>
        <w:autoSpaceDE w:val="0"/>
        <w:autoSpaceDN w:val="0"/>
        <w:adjustRightInd w:val="0"/>
        <w:spacing w:after="0" w:line="240" w:lineRule="auto"/>
        <w:ind w:left="2520"/>
        <w:rPr>
          <w:rFonts w:cs="Arial"/>
          <w:color w:val="000000"/>
          <w:sz w:val="24"/>
          <w:szCs w:val="24"/>
        </w:rPr>
      </w:pPr>
    </w:p>
    <w:p w:rsidR="00263130" w:rsidRDefault="00263130" w:rsidP="007A602C">
      <w:pPr>
        <w:pStyle w:val="ListParagraph"/>
        <w:numPr>
          <w:ilvl w:val="2"/>
          <w:numId w:val="11"/>
        </w:numPr>
        <w:tabs>
          <w:tab w:val="left" w:pos="-720"/>
          <w:tab w:val="left" w:pos="360"/>
          <w:tab w:val="left" w:pos="720"/>
          <w:tab w:val="left" w:pos="1080"/>
          <w:tab w:val="left" w:pos="1800"/>
          <w:tab w:val="left" w:pos="2160"/>
          <w:tab w:val="left" w:pos="2520"/>
          <w:tab w:val="left" w:pos="2880"/>
        </w:tabs>
        <w:ind w:left="1440"/>
        <w:rPr>
          <w:rFonts w:cs="Arial"/>
          <w:color w:val="000000"/>
          <w:sz w:val="24"/>
          <w:szCs w:val="24"/>
        </w:rPr>
      </w:pPr>
      <w:r w:rsidRPr="007A602C">
        <w:rPr>
          <w:rFonts w:cs="Arial"/>
          <w:color w:val="000000"/>
          <w:sz w:val="24"/>
          <w:szCs w:val="24"/>
        </w:rPr>
        <w:t xml:space="preserve">The </w:t>
      </w:r>
      <w:r w:rsidR="008C740C" w:rsidRPr="007A602C">
        <w:rPr>
          <w:rFonts w:cs="Arial"/>
          <w:color w:val="000000"/>
          <w:sz w:val="24"/>
          <w:szCs w:val="24"/>
        </w:rPr>
        <w:t>Council for the Homeless (CFTH) Executive Director (ED)</w:t>
      </w:r>
      <w:r w:rsidR="008C740C">
        <w:rPr>
          <w:rFonts w:cs="Arial"/>
          <w:color w:val="000000"/>
          <w:sz w:val="24"/>
          <w:szCs w:val="24"/>
        </w:rPr>
        <w:t xml:space="preserve"> will work with the </w:t>
      </w:r>
      <w:r w:rsidR="00B05F8B" w:rsidRPr="007A602C">
        <w:rPr>
          <w:rFonts w:cs="Arial"/>
          <w:color w:val="000000"/>
          <w:sz w:val="24"/>
          <w:szCs w:val="24"/>
        </w:rPr>
        <w:t xml:space="preserve">COC Steering Committee Chair </w:t>
      </w:r>
      <w:r w:rsidR="008C740C">
        <w:rPr>
          <w:rFonts w:cs="Arial"/>
          <w:color w:val="000000"/>
          <w:sz w:val="24"/>
          <w:szCs w:val="24"/>
        </w:rPr>
        <w:t xml:space="preserve">and the COC Executive Committee </w:t>
      </w:r>
      <w:r w:rsidR="00B05F8B" w:rsidRPr="007A602C">
        <w:rPr>
          <w:rFonts w:cs="Arial"/>
          <w:color w:val="000000"/>
          <w:sz w:val="24"/>
          <w:szCs w:val="24"/>
        </w:rPr>
        <w:t xml:space="preserve">to determine if the grievance has merit. </w:t>
      </w:r>
      <w:r w:rsidR="007A602C" w:rsidRPr="007A602C">
        <w:rPr>
          <w:rFonts w:cs="Arial"/>
          <w:color w:val="000000"/>
          <w:sz w:val="24"/>
          <w:szCs w:val="24"/>
        </w:rPr>
        <w:t xml:space="preserve">The response will be provided to the COC program agency representative in writing. </w:t>
      </w:r>
      <w:r w:rsidRPr="007A602C">
        <w:rPr>
          <w:rFonts w:cs="Arial"/>
          <w:color w:val="000000"/>
          <w:sz w:val="24"/>
          <w:szCs w:val="24"/>
        </w:rPr>
        <w:t xml:space="preserve">The </w:t>
      </w:r>
      <w:r w:rsidR="007A602C" w:rsidRPr="007A602C">
        <w:rPr>
          <w:rFonts w:cs="Arial"/>
          <w:color w:val="000000"/>
          <w:sz w:val="24"/>
          <w:szCs w:val="24"/>
        </w:rPr>
        <w:t>same grievance may only be raised once</w:t>
      </w:r>
      <w:r w:rsidRPr="007A602C">
        <w:rPr>
          <w:rFonts w:cs="Arial"/>
          <w:color w:val="000000"/>
          <w:sz w:val="24"/>
          <w:szCs w:val="24"/>
        </w:rPr>
        <w:t xml:space="preserve"> during the protest period. </w:t>
      </w:r>
      <w:r w:rsidR="007A602C" w:rsidRPr="007A602C">
        <w:rPr>
          <w:rFonts w:cs="Arial"/>
          <w:color w:val="000000"/>
          <w:sz w:val="24"/>
          <w:szCs w:val="24"/>
        </w:rPr>
        <w:t xml:space="preserve">The COC Executive Committee and CFTH ED response to the grievance </w:t>
      </w:r>
      <w:r w:rsidRPr="007A602C">
        <w:rPr>
          <w:rFonts w:cs="Arial"/>
          <w:color w:val="000000"/>
          <w:sz w:val="24"/>
          <w:szCs w:val="24"/>
        </w:rPr>
        <w:t>will be final. There will be no appeal process.</w:t>
      </w:r>
    </w:p>
    <w:p w:rsidR="007A602C" w:rsidRPr="007A602C" w:rsidRDefault="007A602C" w:rsidP="007A602C">
      <w:pPr>
        <w:pStyle w:val="ListParagraph"/>
        <w:tabs>
          <w:tab w:val="left" w:pos="-720"/>
          <w:tab w:val="left" w:pos="360"/>
          <w:tab w:val="left" w:pos="720"/>
          <w:tab w:val="left" w:pos="1080"/>
          <w:tab w:val="left" w:pos="1800"/>
          <w:tab w:val="left" w:pos="2160"/>
          <w:tab w:val="left" w:pos="2520"/>
          <w:tab w:val="left" w:pos="2880"/>
        </w:tabs>
        <w:ind w:left="1440"/>
        <w:rPr>
          <w:rFonts w:cs="Arial"/>
          <w:color w:val="000000"/>
          <w:sz w:val="24"/>
          <w:szCs w:val="24"/>
        </w:rPr>
      </w:pPr>
    </w:p>
    <w:p w:rsidR="007A602C" w:rsidRPr="007A602C" w:rsidRDefault="007A602C" w:rsidP="007A602C">
      <w:pPr>
        <w:pStyle w:val="ListParagraph"/>
        <w:numPr>
          <w:ilvl w:val="2"/>
          <w:numId w:val="11"/>
        </w:numPr>
        <w:tabs>
          <w:tab w:val="left" w:pos="-720"/>
          <w:tab w:val="left" w:pos="360"/>
          <w:tab w:val="left" w:pos="720"/>
          <w:tab w:val="left" w:pos="1080"/>
          <w:tab w:val="left" w:pos="1800"/>
          <w:tab w:val="left" w:pos="2160"/>
          <w:tab w:val="left" w:pos="2520"/>
          <w:tab w:val="left" w:pos="2880"/>
        </w:tabs>
        <w:ind w:left="1440"/>
        <w:rPr>
          <w:rFonts w:cs="Times New Roman"/>
          <w:sz w:val="24"/>
          <w:szCs w:val="24"/>
        </w:rPr>
      </w:pPr>
      <w:r>
        <w:rPr>
          <w:rFonts w:cs="Times New Roman"/>
          <w:sz w:val="24"/>
          <w:szCs w:val="24"/>
        </w:rPr>
        <w:t>If a grievance is found to have merit</w:t>
      </w:r>
      <w:r w:rsidR="008C740C">
        <w:rPr>
          <w:rFonts w:cs="Times New Roman"/>
          <w:sz w:val="24"/>
          <w:szCs w:val="24"/>
        </w:rPr>
        <w:t xml:space="preserve"> t</w:t>
      </w:r>
      <w:r>
        <w:rPr>
          <w:rFonts w:cs="Times New Roman"/>
          <w:sz w:val="24"/>
          <w:szCs w:val="24"/>
        </w:rPr>
        <w:t>he necessary change(s) will be made to the current COC monitoring score and/or process, if possible. If not possible</w:t>
      </w:r>
      <w:r w:rsidR="008C740C">
        <w:rPr>
          <w:rFonts w:cs="Times New Roman"/>
          <w:sz w:val="24"/>
          <w:szCs w:val="24"/>
        </w:rPr>
        <w:t xml:space="preserve"> due</w:t>
      </w:r>
      <w:r>
        <w:rPr>
          <w:rFonts w:cs="Times New Roman"/>
          <w:sz w:val="24"/>
          <w:szCs w:val="24"/>
        </w:rPr>
        <w:t xml:space="preserve"> to strict HUD timelines, the necessary change(s)</w:t>
      </w:r>
      <w:r w:rsidR="008C740C">
        <w:rPr>
          <w:rFonts w:cs="Times New Roman"/>
          <w:sz w:val="24"/>
          <w:szCs w:val="24"/>
        </w:rPr>
        <w:t xml:space="preserve"> will be made in the following year’s</w:t>
      </w:r>
      <w:r>
        <w:rPr>
          <w:rFonts w:cs="Times New Roman"/>
          <w:sz w:val="24"/>
          <w:szCs w:val="24"/>
        </w:rPr>
        <w:t xml:space="preserve"> COC monitoring process</w:t>
      </w:r>
      <w:r w:rsidR="008C740C">
        <w:rPr>
          <w:rFonts w:cs="Times New Roman"/>
          <w:sz w:val="24"/>
          <w:szCs w:val="24"/>
        </w:rPr>
        <w:t>.</w:t>
      </w:r>
    </w:p>
    <w:p w:rsidR="006C2D47" w:rsidRPr="006C2D47" w:rsidRDefault="006C2D47" w:rsidP="006C2D47">
      <w:pPr>
        <w:tabs>
          <w:tab w:val="left" w:pos="720"/>
          <w:tab w:val="left" w:pos="1440"/>
          <w:tab w:val="left" w:pos="2160"/>
          <w:tab w:val="left" w:pos="2880"/>
          <w:tab w:val="left" w:pos="3600"/>
          <w:tab w:val="left" w:pos="4320"/>
          <w:tab w:val="left" w:pos="5040"/>
        </w:tabs>
        <w:spacing w:after="0" w:line="240" w:lineRule="auto"/>
        <w:ind w:left="2880" w:hanging="2880"/>
        <w:jc w:val="both"/>
        <w:rPr>
          <w:rFonts w:eastAsia="Times New Roman" w:cs="Times New Roman"/>
          <w:sz w:val="24"/>
          <w:szCs w:val="24"/>
        </w:rPr>
      </w:pPr>
    </w:p>
    <w:p w:rsidR="006C2D47" w:rsidRPr="006C2D47" w:rsidRDefault="006C2D47" w:rsidP="006C2D47">
      <w:pPr>
        <w:tabs>
          <w:tab w:val="left" w:pos="720"/>
          <w:tab w:val="left" w:pos="1440"/>
          <w:tab w:val="left" w:pos="2160"/>
          <w:tab w:val="left" w:pos="2880"/>
          <w:tab w:val="left" w:pos="3600"/>
          <w:tab w:val="left" w:pos="4320"/>
          <w:tab w:val="left" w:pos="5040"/>
        </w:tabs>
        <w:spacing w:after="0" w:line="240" w:lineRule="auto"/>
        <w:jc w:val="both"/>
        <w:rPr>
          <w:rFonts w:eastAsia="Times New Roman" w:cs="Times New Roman"/>
          <w:sz w:val="24"/>
          <w:szCs w:val="24"/>
        </w:rPr>
      </w:pPr>
      <w:r w:rsidRPr="006C2D47">
        <w:rPr>
          <w:rFonts w:eastAsia="Times New Roman" w:cs="Times New Roman"/>
          <w:sz w:val="24"/>
          <w:szCs w:val="24"/>
        </w:rPr>
        <w:t xml:space="preserve"> </w:t>
      </w:r>
    </w:p>
    <w:p w:rsidR="006C2D47" w:rsidRPr="00AB4971" w:rsidRDefault="006C2D47" w:rsidP="00B80946">
      <w:pPr>
        <w:ind w:left="720" w:hanging="450"/>
        <w:rPr>
          <w:b/>
          <w:sz w:val="24"/>
          <w:szCs w:val="24"/>
        </w:rPr>
      </w:pPr>
    </w:p>
    <w:p w:rsidR="00AB4971" w:rsidRDefault="00AB4971" w:rsidP="00B80946">
      <w:pPr>
        <w:ind w:left="720" w:hanging="450"/>
        <w:rPr>
          <w:b/>
          <w:sz w:val="24"/>
          <w:szCs w:val="24"/>
        </w:rPr>
      </w:pPr>
    </w:p>
    <w:p w:rsidR="00BF4B61" w:rsidRPr="00BF4B61" w:rsidRDefault="00BF4B61" w:rsidP="004F7238">
      <w:pPr>
        <w:ind w:left="720" w:hanging="450"/>
        <w:rPr>
          <w:b/>
          <w:sz w:val="24"/>
          <w:szCs w:val="24"/>
        </w:rPr>
      </w:pPr>
    </w:p>
    <w:p w:rsidR="00074FF9" w:rsidRPr="004F7238" w:rsidRDefault="00074FF9" w:rsidP="004F7238">
      <w:pPr>
        <w:ind w:left="720" w:hanging="450"/>
        <w:rPr>
          <w:sz w:val="24"/>
          <w:szCs w:val="24"/>
        </w:rPr>
      </w:pPr>
    </w:p>
    <w:p w:rsidR="007D5B93" w:rsidRDefault="007D5B93" w:rsidP="007D5B93">
      <w:pPr>
        <w:ind w:left="720" w:hanging="450"/>
        <w:rPr>
          <w:sz w:val="24"/>
          <w:szCs w:val="24"/>
        </w:rPr>
      </w:pPr>
    </w:p>
    <w:p w:rsidR="006C5067" w:rsidRDefault="006C5067"/>
    <w:sectPr w:rsidR="006C5067" w:rsidSect="009D444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688" w:rsidRDefault="005E5688" w:rsidP="004F7238">
      <w:pPr>
        <w:spacing w:after="0" w:line="240" w:lineRule="auto"/>
      </w:pPr>
      <w:r>
        <w:separator/>
      </w:r>
    </w:p>
  </w:endnote>
  <w:endnote w:type="continuationSeparator" w:id="0">
    <w:p w:rsidR="005E5688" w:rsidRDefault="005E5688" w:rsidP="004F72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1973610"/>
      <w:docPartObj>
        <w:docPartGallery w:val="Page Numbers (Bottom of Page)"/>
        <w:docPartUnique/>
      </w:docPartObj>
    </w:sdtPr>
    <w:sdtEndPr>
      <w:rPr>
        <w:noProof/>
      </w:rPr>
    </w:sdtEndPr>
    <w:sdtContent>
      <w:p w:rsidR="00DF19E0" w:rsidRDefault="00606CBE">
        <w:pPr>
          <w:pStyle w:val="Footer"/>
          <w:jc w:val="right"/>
        </w:pPr>
        <w:r>
          <w:fldChar w:fldCharType="begin"/>
        </w:r>
        <w:r w:rsidR="00DF19E0">
          <w:instrText xml:space="preserve"> PAGE   \* MERGEFORMAT </w:instrText>
        </w:r>
        <w:r>
          <w:fldChar w:fldCharType="separate"/>
        </w:r>
        <w:r w:rsidR="007D25F7">
          <w:rPr>
            <w:noProof/>
          </w:rPr>
          <w:t>1</w:t>
        </w:r>
        <w:r>
          <w:rPr>
            <w:noProof/>
          </w:rPr>
          <w:fldChar w:fldCharType="end"/>
        </w:r>
      </w:p>
    </w:sdtContent>
  </w:sdt>
  <w:p w:rsidR="004F7238" w:rsidRDefault="004F7238" w:rsidP="004F7238">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688" w:rsidRDefault="005E5688" w:rsidP="004F7238">
      <w:pPr>
        <w:spacing w:after="0" w:line="240" w:lineRule="auto"/>
      </w:pPr>
      <w:r>
        <w:separator/>
      </w:r>
    </w:p>
  </w:footnote>
  <w:footnote w:type="continuationSeparator" w:id="0">
    <w:p w:rsidR="005E5688" w:rsidRDefault="005E5688" w:rsidP="004F72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7F4A86"/>
    <w:multiLevelType w:val="hybridMultilevel"/>
    <w:tmpl w:val="6B645B50"/>
    <w:lvl w:ilvl="0" w:tplc="8AD205D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22B665EC"/>
    <w:multiLevelType w:val="multilevel"/>
    <w:tmpl w:val="C48A7296"/>
    <w:lvl w:ilvl="0">
      <w:start w:val="5"/>
      <w:numFmt w:val="decimal"/>
      <w:lvlText w:val="%1"/>
      <w:lvlJc w:val="left"/>
      <w:pPr>
        <w:ind w:left="660" w:hanging="660"/>
      </w:pPr>
      <w:rPr>
        <w:rFonts w:hint="default"/>
      </w:rPr>
    </w:lvl>
    <w:lvl w:ilvl="1">
      <w:start w:val="9"/>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31D2D2F"/>
    <w:multiLevelType w:val="multilevel"/>
    <w:tmpl w:val="2662EE96"/>
    <w:lvl w:ilvl="0">
      <w:start w:val="5"/>
      <w:numFmt w:val="decimal"/>
      <w:lvlText w:val="%1"/>
      <w:lvlJc w:val="left"/>
      <w:pPr>
        <w:ind w:left="480" w:hanging="480"/>
      </w:pPr>
      <w:rPr>
        <w:rFonts w:hint="default"/>
      </w:rPr>
    </w:lvl>
    <w:lvl w:ilvl="1">
      <w:start w:val="8"/>
      <w:numFmt w:val="decimal"/>
      <w:lvlText w:val="%1.%2"/>
      <w:lvlJc w:val="left"/>
      <w:pPr>
        <w:ind w:left="660" w:hanging="48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41D55C5A"/>
    <w:multiLevelType w:val="hybridMultilevel"/>
    <w:tmpl w:val="853E35FC"/>
    <w:lvl w:ilvl="0" w:tplc="9A2E6C4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5B91D8C"/>
    <w:multiLevelType w:val="multilevel"/>
    <w:tmpl w:val="71D6B2D4"/>
    <w:lvl w:ilvl="0">
      <w:start w:val="5"/>
      <w:numFmt w:val="decimal"/>
      <w:lvlText w:val="%1."/>
      <w:lvlJc w:val="left"/>
      <w:pPr>
        <w:ind w:left="540" w:hanging="540"/>
      </w:pPr>
      <w:rPr>
        <w:rFonts w:hint="default"/>
      </w:rPr>
    </w:lvl>
    <w:lvl w:ilvl="1">
      <w:start w:val="8"/>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4FFE01B9"/>
    <w:multiLevelType w:val="multilevel"/>
    <w:tmpl w:val="7BE46232"/>
    <w:lvl w:ilvl="0">
      <w:start w:val="5"/>
      <w:numFmt w:val="decimal"/>
      <w:lvlText w:val="%1"/>
      <w:lvlJc w:val="left"/>
      <w:pPr>
        <w:ind w:left="660" w:hanging="660"/>
      </w:pPr>
      <w:rPr>
        <w:rFonts w:hint="default"/>
      </w:rPr>
    </w:lvl>
    <w:lvl w:ilvl="1">
      <w:start w:val="8"/>
      <w:numFmt w:val="decimal"/>
      <w:lvlText w:val="%1.%2"/>
      <w:lvlJc w:val="left"/>
      <w:pPr>
        <w:ind w:left="1140" w:hanging="660"/>
      </w:pPr>
      <w:rPr>
        <w:rFonts w:hint="default"/>
      </w:rPr>
    </w:lvl>
    <w:lvl w:ilvl="2">
      <w:start w:val="2"/>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6">
    <w:nsid w:val="510D19E8"/>
    <w:multiLevelType w:val="multilevel"/>
    <w:tmpl w:val="197AD340"/>
    <w:lvl w:ilvl="0">
      <w:start w:val="5"/>
      <w:numFmt w:val="decimal"/>
      <w:lvlText w:val="%1"/>
      <w:lvlJc w:val="left"/>
      <w:pPr>
        <w:ind w:left="360" w:hanging="360"/>
      </w:pPr>
      <w:rPr>
        <w:rFonts w:cs="Arial" w:hint="default"/>
        <w:color w:val="auto"/>
        <w:sz w:val="24"/>
      </w:rPr>
    </w:lvl>
    <w:lvl w:ilvl="1">
      <w:start w:val="8"/>
      <w:numFmt w:val="decimal"/>
      <w:lvlText w:val="%1.%2"/>
      <w:lvlJc w:val="left"/>
      <w:pPr>
        <w:ind w:left="360" w:hanging="360"/>
      </w:pPr>
      <w:rPr>
        <w:rFonts w:cs="Arial" w:hint="default"/>
        <w:color w:val="auto"/>
        <w:sz w:val="24"/>
      </w:rPr>
    </w:lvl>
    <w:lvl w:ilvl="2">
      <w:start w:val="1"/>
      <w:numFmt w:val="decimal"/>
      <w:lvlText w:val="%1.%2.%3"/>
      <w:lvlJc w:val="left"/>
      <w:pPr>
        <w:ind w:left="720" w:hanging="720"/>
      </w:pPr>
      <w:rPr>
        <w:rFonts w:cs="Arial" w:hint="default"/>
        <w:color w:val="auto"/>
        <w:sz w:val="24"/>
      </w:rPr>
    </w:lvl>
    <w:lvl w:ilvl="3">
      <w:start w:val="1"/>
      <w:numFmt w:val="decimal"/>
      <w:lvlText w:val="%1.%2.%3.%4"/>
      <w:lvlJc w:val="left"/>
      <w:pPr>
        <w:ind w:left="720" w:hanging="720"/>
      </w:pPr>
      <w:rPr>
        <w:rFonts w:cs="Arial" w:hint="default"/>
        <w:color w:val="auto"/>
        <w:sz w:val="24"/>
      </w:rPr>
    </w:lvl>
    <w:lvl w:ilvl="4">
      <w:start w:val="1"/>
      <w:numFmt w:val="decimal"/>
      <w:lvlText w:val="%1.%2.%3.%4.%5"/>
      <w:lvlJc w:val="left"/>
      <w:pPr>
        <w:ind w:left="1080" w:hanging="1080"/>
      </w:pPr>
      <w:rPr>
        <w:rFonts w:cs="Arial" w:hint="default"/>
        <w:color w:val="auto"/>
        <w:sz w:val="24"/>
      </w:rPr>
    </w:lvl>
    <w:lvl w:ilvl="5">
      <w:start w:val="1"/>
      <w:numFmt w:val="decimal"/>
      <w:lvlText w:val="%1.%2.%3.%4.%5.%6"/>
      <w:lvlJc w:val="left"/>
      <w:pPr>
        <w:ind w:left="1080" w:hanging="1080"/>
      </w:pPr>
      <w:rPr>
        <w:rFonts w:cs="Arial" w:hint="default"/>
        <w:color w:val="auto"/>
        <w:sz w:val="24"/>
      </w:rPr>
    </w:lvl>
    <w:lvl w:ilvl="6">
      <w:start w:val="1"/>
      <w:numFmt w:val="decimal"/>
      <w:lvlText w:val="%1.%2.%3.%4.%5.%6.%7"/>
      <w:lvlJc w:val="left"/>
      <w:pPr>
        <w:ind w:left="1440" w:hanging="1440"/>
      </w:pPr>
      <w:rPr>
        <w:rFonts w:cs="Arial" w:hint="default"/>
        <w:color w:val="auto"/>
        <w:sz w:val="24"/>
      </w:rPr>
    </w:lvl>
    <w:lvl w:ilvl="7">
      <w:start w:val="1"/>
      <w:numFmt w:val="decimal"/>
      <w:lvlText w:val="%1.%2.%3.%4.%5.%6.%7.%8"/>
      <w:lvlJc w:val="left"/>
      <w:pPr>
        <w:ind w:left="1440" w:hanging="1440"/>
      </w:pPr>
      <w:rPr>
        <w:rFonts w:cs="Arial" w:hint="default"/>
        <w:color w:val="auto"/>
        <w:sz w:val="24"/>
      </w:rPr>
    </w:lvl>
    <w:lvl w:ilvl="8">
      <w:start w:val="1"/>
      <w:numFmt w:val="decimal"/>
      <w:lvlText w:val="%1.%2.%3.%4.%5.%6.%7.%8.%9"/>
      <w:lvlJc w:val="left"/>
      <w:pPr>
        <w:ind w:left="1800" w:hanging="1800"/>
      </w:pPr>
      <w:rPr>
        <w:rFonts w:cs="Arial" w:hint="default"/>
        <w:color w:val="auto"/>
        <w:sz w:val="24"/>
      </w:rPr>
    </w:lvl>
  </w:abstractNum>
  <w:abstractNum w:abstractNumId="7">
    <w:nsid w:val="5B812C40"/>
    <w:multiLevelType w:val="multilevel"/>
    <w:tmpl w:val="745C5CC8"/>
    <w:lvl w:ilvl="0">
      <w:start w:val="1"/>
      <w:numFmt w:val="decimal"/>
      <w:lvlText w:val="%1."/>
      <w:lvlJc w:val="left"/>
      <w:pPr>
        <w:ind w:left="360" w:hanging="360"/>
      </w:pPr>
      <w:rPr>
        <w:color w:val="1F497D" w:themeColor="text2"/>
      </w:rPr>
    </w:lvl>
    <w:lvl w:ilvl="1">
      <w:start w:val="1"/>
      <w:numFmt w:val="decimal"/>
      <w:isLgl/>
      <w:lvlText w:val="%1.%2."/>
      <w:lvlJc w:val="left"/>
      <w:pPr>
        <w:ind w:left="720" w:hanging="720"/>
      </w:pPr>
      <w:rPr>
        <w:b/>
        <w:color w:val="1F497D" w:themeColor="text2"/>
      </w:r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8">
    <w:nsid w:val="5DC33AFB"/>
    <w:multiLevelType w:val="multilevel"/>
    <w:tmpl w:val="BEAEC7DA"/>
    <w:lvl w:ilvl="0">
      <w:start w:val="5"/>
      <w:numFmt w:val="decimal"/>
      <w:lvlText w:val="%1"/>
      <w:lvlJc w:val="left"/>
      <w:pPr>
        <w:ind w:left="660" w:hanging="660"/>
      </w:pPr>
      <w:rPr>
        <w:rFonts w:hint="default"/>
      </w:rPr>
    </w:lvl>
    <w:lvl w:ilvl="1">
      <w:start w:val="8"/>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2"/>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5F701756"/>
    <w:multiLevelType w:val="multilevel"/>
    <w:tmpl w:val="02DC1414"/>
    <w:lvl w:ilvl="0">
      <w:start w:val="5"/>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nsid w:val="71714D35"/>
    <w:multiLevelType w:val="hybridMultilevel"/>
    <w:tmpl w:val="86A01A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49E3051"/>
    <w:multiLevelType w:val="hybridMultilevel"/>
    <w:tmpl w:val="B5E47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2"/>
  </w:num>
  <w:num w:numId="10">
    <w:abstractNumId w:val="8"/>
  </w:num>
  <w:num w:numId="11">
    <w:abstractNumId w:val="5"/>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footnotePr>
    <w:footnote w:id="-1"/>
    <w:footnote w:id="0"/>
  </w:footnotePr>
  <w:endnotePr>
    <w:endnote w:id="-1"/>
    <w:endnote w:id="0"/>
  </w:endnotePr>
  <w:compat/>
  <w:rsids>
    <w:rsidRoot w:val="006C5067"/>
    <w:rsid w:val="00074FF9"/>
    <w:rsid w:val="000D2A10"/>
    <w:rsid w:val="002543B2"/>
    <w:rsid w:val="00263130"/>
    <w:rsid w:val="00281150"/>
    <w:rsid w:val="0030478D"/>
    <w:rsid w:val="00310EE8"/>
    <w:rsid w:val="00335BDE"/>
    <w:rsid w:val="00364ECD"/>
    <w:rsid w:val="00443483"/>
    <w:rsid w:val="004F7238"/>
    <w:rsid w:val="005E5688"/>
    <w:rsid w:val="00606CBE"/>
    <w:rsid w:val="00643EAC"/>
    <w:rsid w:val="00646718"/>
    <w:rsid w:val="00682407"/>
    <w:rsid w:val="006C2D47"/>
    <w:rsid w:val="006C5067"/>
    <w:rsid w:val="006F4758"/>
    <w:rsid w:val="007372AA"/>
    <w:rsid w:val="007A34CC"/>
    <w:rsid w:val="007A602C"/>
    <w:rsid w:val="007D25F7"/>
    <w:rsid w:val="007D46C5"/>
    <w:rsid w:val="007D5B93"/>
    <w:rsid w:val="007E328E"/>
    <w:rsid w:val="008C740C"/>
    <w:rsid w:val="008F085C"/>
    <w:rsid w:val="00905C66"/>
    <w:rsid w:val="00922BF0"/>
    <w:rsid w:val="00964345"/>
    <w:rsid w:val="009A1155"/>
    <w:rsid w:val="009D4443"/>
    <w:rsid w:val="00A33D7E"/>
    <w:rsid w:val="00A60F8D"/>
    <w:rsid w:val="00AA3D5E"/>
    <w:rsid w:val="00AB4971"/>
    <w:rsid w:val="00AE662F"/>
    <w:rsid w:val="00B05F8B"/>
    <w:rsid w:val="00B06D89"/>
    <w:rsid w:val="00B80946"/>
    <w:rsid w:val="00BD5D97"/>
    <w:rsid w:val="00BF4B61"/>
    <w:rsid w:val="00C66F6A"/>
    <w:rsid w:val="00C73C8F"/>
    <w:rsid w:val="00D21C81"/>
    <w:rsid w:val="00D26713"/>
    <w:rsid w:val="00D6538C"/>
    <w:rsid w:val="00D71BEF"/>
    <w:rsid w:val="00DB2D55"/>
    <w:rsid w:val="00DF19E0"/>
    <w:rsid w:val="00EC44C2"/>
    <w:rsid w:val="00F3619A"/>
    <w:rsid w:val="00F4755F"/>
    <w:rsid w:val="00FE6BA0"/>
    <w:rsid w:val="00FF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43"/>
  </w:style>
  <w:style w:type="paragraph" w:styleId="Heading5">
    <w:name w:val="heading 5"/>
    <w:basedOn w:val="Normal"/>
    <w:next w:val="Normal"/>
    <w:link w:val="Heading5Char"/>
    <w:uiPriority w:val="9"/>
    <w:semiHidden/>
    <w:unhideWhenUsed/>
    <w:qFormat/>
    <w:rsid w:val="00263130"/>
    <w:pPr>
      <w:spacing w:before="240" w:after="60" w:line="240"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93"/>
    <w:pPr>
      <w:ind w:left="720"/>
      <w:contextualSpacing/>
    </w:pPr>
  </w:style>
  <w:style w:type="paragraph" w:styleId="Header">
    <w:name w:val="header"/>
    <w:basedOn w:val="Normal"/>
    <w:link w:val="HeaderChar"/>
    <w:uiPriority w:val="99"/>
    <w:unhideWhenUsed/>
    <w:rsid w:val="004F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38"/>
  </w:style>
  <w:style w:type="paragraph" w:styleId="Footer">
    <w:name w:val="footer"/>
    <w:basedOn w:val="Normal"/>
    <w:link w:val="FooterChar"/>
    <w:uiPriority w:val="99"/>
    <w:unhideWhenUsed/>
    <w:rsid w:val="004F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38"/>
  </w:style>
  <w:style w:type="paragraph" w:styleId="BalloonText">
    <w:name w:val="Balloon Text"/>
    <w:basedOn w:val="Normal"/>
    <w:link w:val="BalloonTextChar"/>
    <w:uiPriority w:val="99"/>
    <w:semiHidden/>
    <w:unhideWhenUsed/>
    <w:rsid w:val="0033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DE"/>
    <w:rPr>
      <w:rFonts w:ascii="Tahoma" w:hAnsi="Tahoma" w:cs="Tahoma"/>
      <w:sz w:val="16"/>
      <w:szCs w:val="16"/>
    </w:rPr>
  </w:style>
  <w:style w:type="character" w:customStyle="1" w:styleId="Heading5Char">
    <w:name w:val="Heading 5 Char"/>
    <w:basedOn w:val="DefaultParagraphFont"/>
    <w:link w:val="Heading5"/>
    <w:uiPriority w:val="9"/>
    <w:semiHidden/>
    <w:rsid w:val="00263130"/>
    <w:rPr>
      <w:rFonts w:ascii="Arial" w:eastAsia="Times New Roman" w:hAnsi="Arial" w:cs="Times New Roman"/>
      <w:b/>
      <w:szCs w:val="20"/>
    </w:rPr>
  </w:style>
  <w:style w:type="paragraph" w:styleId="BodyTextIndent">
    <w:name w:val="Body Text Indent"/>
    <w:basedOn w:val="Normal"/>
    <w:link w:val="BodyTextIndentChar"/>
    <w:semiHidden/>
    <w:unhideWhenUsed/>
    <w:rsid w:val="00263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263130"/>
    <w:rPr>
      <w:rFonts w:ascii="Arial" w:eastAsia="Times New Roman" w:hAnsi="Arial"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263130"/>
    <w:pPr>
      <w:spacing w:before="240" w:after="60" w:line="240" w:lineRule="auto"/>
      <w:outlineLvl w:val="4"/>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B93"/>
    <w:pPr>
      <w:ind w:left="720"/>
      <w:contextualSpacing/>
    </w:pPr>
  </w:style>
  <w:style w:type="paragraph" w:styleId="Header">
    <w:name w:val="header"/>
    <w:basedOn w:val="Normal"/>
    <w:link w:val="HeaderChar"/>
    <w:uiPriority w:val="99"/>
    <w:unhideWhenUsed/>
    <w:rsid w:val="004F7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238"/>
  </w:style>
  <w:style w:type="paragraph" w:styleId="Footer">
    <w:name w:val="footer"/>
    <w:basedOn w:val="Normal"/>
    <w:link w:val="FooterChar"/>
    <w:uiPriority w:val="99"/>
    <w:unhideWhenUsed/>
    <w:rsid w:val="004F7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238"/>
  </w:style>
  <w:style w:type="paragraph" w:styleId="BalloonText">
    <w:name w:val="Balloon Text"/>
    <w:basedOn w:val="Normal"/>
    <w:link w:val="BalloonTextChar"/>
    <w:uiPriority w:val="99"/>
    <w:semiHidden/>
    <w:unhideWhenUsed/>
    <w:rsid w:val="00335B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BDE"/>
    <w:rPr>
      <w:rFonts w:ascii="Tahoma" w:hAnsi="Tahoma" w:cs="Tahoma"/>
      <w:sz w:val="16"/>
      <w:szCs w:val="16"/>
    </w:rPr>
  </w:style>
  <w:style w:type="character" w:customStyle="1" w:styleId="Heading5Char">
    <w:name w:val="Heading 5 Char"/>
    <w:basedOn w:val="DefaultParagraphFont"/>
    <w:link w:val="Heading5"/>
    <w:uiPriority w:val="9"/>
    <w:semiHidden/>
    <w:rsid w:val="00263130"/>
    <w:rPr>
      <w:rFonts w:ascii="Arial" w:eastAsia="Times New Roman" w:hAnsi="Arial" w:cs="Times New Roman"/>
      <w:b/>
      <w:szCs w:val="20"/>
    </w:rPr>
  </w:style>
  <w:style w:type="paragraph" w:styleId="BodyTextIndent">
    <w:name w:val="Body Text Indent"/>
    <w:basedOn w:val="Normal"/>
    <w:link w:val="BodyTextIndentChar"/>
    <w:semiHidden/>
    <w:unhideWhenUsed/>
    <w:rsid w:val="00263130"/>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s>
      <w:spacing w:after="0" w:line="240" w:lineRule="auto"/>
      <w:ind w:left="36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semiHidden/>
    <w:rsid w:val="00263130"/>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5906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1436</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Budd</dc:creator>
  <cp:lastModifiedBy>asilver</cp:lastModifiedBy>
  <cp:revision>2</cp:revision>
  <cp:lastPrinted>2015-05-19T15:49:00Z</cp:lastPrinted>
  <dcterms:created xsi:type="dcterms:W3CDTF">2016-07-26T05:26:00Z</dcterms:created>
  <dcterms:modified xsi:type="dcterms:W3CDTF">2016-07-26T05:26:00Z</dcterms:modified>
</cp:coreProperties>
</file>